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02C9" w14:textId="01C1C778" w:rsidR="00E80F3C" w:rsidRPr="009A4A5F" w:rsidRDefault="00E80F3C" w:rsidP="00E80F3C">
      <w:pPr>
        <w:keepNext/>
        <w:keepLines/>
        <w:spacing w:after="0" w:line="240" w:lineRule="auto"/>
        <w:contextualSpacing/>
        <w:jc w:val="both"/>
        <w:rPr>
          <w:rFonts w:ascii="Arial" w:hAnsi="Arial" w:cs="Arial"/>
          <w:b/>
          <w:bCs/>
          <w:lang w:eastAsia="ru-RU"/>
        </w:rPr>
      </w:pPr>
      <w:r w:rsidRPr="009A4A5F">
        <w:rPr>
          <w:rFonts w:ascii="Arial" w:hAnsi="Arial" w:cs="Arial"/>
          <w:b/>
          <w:bCs/>
          <w:lang w:eastAsia="ru-RU"/>
        </w:rPr>
        <w:t>Задание №1 Тесты (20 баллов)</w:t>
      </w:r>
    </w:p>
    <w:p w14:paraId="020DE70B" w14:textId="77777777" w:rsidR="00E80F3C" w:rsidRPr="009A4A5F" w:rsidRDefault="00E80F3C" w:rsidP="00E80F3C">
      <w:pPr>
        <w:keepNext/>
        <w:keepLines/>
        <w:spacing w:after="0" w:line="240" w:lineRule="auto"/>
        <w:contextualSpacing/>
        <w:jc w:val="both"/>
        <w:rPr>
          <w:rFonts w:ascii="Arial" w:hAnsi="Arial" w:cs="Arial"/>
          <w:b/>
          <w:bCs/>
          <w:lang w:eastAsia="ru-RU"/>
        </w:rPr>
      </w:pPr>
    </w:p>
    <w:p w14:paraId="16F7A6A5"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Что такое управленческий учет по центрам ответственности?</w:t>
      </w:r>
    </w:p>
    <w:p w14:paraId="35C0B739" w14:textId="77777777" w:rsidR="00271169" w:rsidRPr="00271169" w:rsidRDefault="00271169" w:rsidP="00AB37DA">
      <w:pPr>
        <w:widowControl w:val="0"/>
        <w:numPr>
          <w:ilvl w:val="0"/>
          <w:numId w:val="3"/>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учет</w:t>
      </w:r>
      <w:proofErr w:type="gramEnd"/>
      <w:r w:rsidRPr="00271169">
        <w:rPr>
          <w:rFonts w:ascii="Arial" w:hAnsi="Arial" w:cs="Arial"/>
          <w:bCs/>
          <w:u w:val="single"/>
          <w:lang w:eastAsia="ru-RU"/>
        </w:rPr>
        <w:t xml:space="preserve"> затрат на уровне подразделений;</w:t>
      </w:r>
    </w:p>
    <w:p w14:paraId="3D41D0C9" w14:textId="77777777" w:rsidR="00271169" w:rsidRPr="00271169" w:rsidRDefault="00271169" w:rsidP="00AB37DA">
      <w:pPr>
        <w:widowControl w:val="0"/>
        <w:numPr>
          <w:ilvl w:val="0"/>
          <w:numId w:val="3"/>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учет</w:t>
      </w:r>
      <w:proofErr w:type="gramEnd"/>
      <w:r w:rsidRPr="00271169">
        <w:rPr>
          <w:rFonts w:ascii="Arial" w:hAnsi="Arial" w:cs="Arial"/>
          <w:bCs/>
          <w:lang w:eastAsia="ru-RU"/>
        </w:rPr>
        <w:t xml:space="preserve"> финансовых результатов;</w:t>
      </w:r>
    </w:p>
    <w:p w14:paraId="20F38903" w14:textId="77777777" w:rsidR="00271169" w:rsidRPr="00271169" w:rsidRDefault="00271169" w:rsidP="00AB37DA">
      <w:pPr>
        <w:widowControl w:val="0"/>
        <w:numPr>
          <w:ilvl w:val="0"/>
          <w:numId w:val="3"/>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учет</w:t>
      </w:r>
      <w:proofErr w:type="gramEnd"/>
      <w:r w:rsidRPr="00271169">
        <w:rPr>
          <w:rFonts w:ascii="Arial" w:hAnsi="Arial" w:cs="Arial"/>
          <w:bCs/>
          <w:lang w:eastAsia="ru-RU"/>
        </w:rPr>
        <w:t xml:space="preserve"> себестоимости;</w:t>
      </w:r>
    </w:p>
    <w:p w14:paraId="39DBF156" w14:textId="77777777" w:rsidR="00271169" w:rsidRPr="00271169" w:rsidRDefault="00271169" w:rsidP="00AB37DA">
      <w:pPr>
        <w:widowControl w:val="0"/>
        <w:numPr>
          <w:ilvl w:val="0"/>
          <w:numId w:val="3"/>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учет</w:t>
      </w:r>
      <w:proofErr w:type="gramEnd"/>
      <w:r w:rsidRPr="00271169">
        <w:rPr>
          <w:rFonts w:ascii="Arial" w:hAnsi="Arial" w:cs="Arial"/>
          <w:bCs/>
          <w:lang w:eastAsia="ru-RU"/>
        </w:rPr>
        <w:t xml:space="preserve"> финансового состояния.</w:t>
      </w:r>
    </w:p>
    <w:p w14:paraId="45C64164"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61C7684D"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Что является сферой применения позаказного метода учета затрат?</w:t>
      </w:r>
    </w:p>
    <w:p w14:paraId="39F93D0C" w14:textId="77777777" w:rsidR="00271169" w:rsidRPr="00271169" w:rsidRDefault="00271169" w:rsidP="00AB37DA">
      <w:pPr>
        <w:widowControl w:val="0"/>
        <w:numPr>
          <w:ilvl w:val="0"/>
          <w:numId w:val="4"/>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предприятия</w:t>
      </w:r>
      <w:proofErr w:type="gramEnd"/>
      <w:r w:rsidRPr="00271169">
        <w:rPr>
          <w:rFonts w:ascii="Arial" w:hAnsi="Arial" w:cs="Arial"/>
          <w:bCs/>
          <w:u w:val="single"/>
          <w:lang w:eastAsia="ru-RU"/>
        </w:rPr>
        <w:t xml:space="preserve"> с единичным типом организации производства, например в отраслях тяжелого машиностроения;</w:t>
      </w:r>
    </w:p>
    <w:p w14:paraId="29A7BE7E" w14:textId="77777777" w:rsidR="00271169" w:rsidRPr="00271169" w:rsidRDefault="00271169" w:rsidP="00AB37DA">
      <w:pPr>
        <w:widowControl w:val="0"/>
        <w:numPr>
          <w:ilvl w:val="0"/>
          <w:numId w:val="4"/>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отрасли</w:t>
      </w:r>
      <w:proofErr w:type="gramEnd"/>
      <w:r w:rsidRPr="00271169">
        <w:rPr>
          <w:rFonts w:ascii="Arial" w:hAnsi="Arial" w:cs="Arial"/>
          <w:bCs/>
          <w:lang w:eastAsia="ru-RU"/>
        </w:rPr>
        <w:t xml:space="preserve"> с массовым характером производства, например в добывающих отраслях промышленности;</w:t>
      </w:r>
    </w:p>
    <w:p w14:paraId="2343A60A" w14:textId="77777777" w:rsidR="00271169" w:rsidRPr="00271169" w:rsidRDefault="00271169" w:rsidP="00AB37DA">
      <w:pPr>
        <w:widowControl w:val="0"/>
        <w:numPr>
          <w:ilvl w:val="0"/>
          <w:numId w:val="4"/>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отрасли</w:t>
      </w:r>
      <w:proofErr w:type="gramEnd"/>
      <w:r w:rsidRPr="00271169">
        <w:rPr>
          <w:rFonts w:ascii="Arial" w:hAnsi="Arial" w:cs="Arial"/>
          <w:bCs/>
          <w:lang w:eastAsia="ru-RU"/>
        </w:rPr>
        <w:t xml:space="preserve"> с серийным и поточным производством.</w:t>
      </w:r>
    </w:p>
    <w:p w14:paraId="7545A54C" w14:textId="52779A04" w:rsidR="00271169" w:rsidRPr="00271169" w:rsidRDefault="00646440" w:rsidP="00646440">
      <w:pPr>
        <w:widowControl w:val="0"/>
        <w:tabs>
          <w:tab w:val="left" w:pos="426"/>
        </w:tabs>
        <w:spacing w:after="0" w:line="240" w:lineRule="auto"/>
        <w:ind w:left="709"/>
        <w:jc w:val="both"/>
        <w:rPr>
          <w:rFonts w:ascii="Arial" w:hAnsi="Arial" w:cs="Arial"/>
          <w:bCs/>
          <w:lang w:eastAsia="ru-RU"/>
        </w:rPr>
      </w:pPr>
      <w:r>
        <w:rPr>
          <w:rFonts w:ascii="Arial" w:hAnsi="Arial" w:cs="Arial"/>
          <w:bCs/>
          <w:lang w:eastAsia="ru-RU"/>
        </w:rPr>
        <w:t xml:space="preserve"> </w:t>
      </w:r>
      <w:proofErr w:type="gramStart"/>
      <w:r>
        <w:rPr>
          <w:rFonts w:ascii="Arial" w:hAnsi="Arial" w:cs="Arial"/>
          <w:bCs/>
          <w:lang w:eastAsia="ru-RU"/>
        </w:rPr>
        <w:t>г</w:t>
      </w:r>
      <w:proofErr w:type="gramEnd"/>
      <w:r>
        <w:rPr>
          <w:rFonts w:ascii="Arial" w:hAnsi="Arial" w:cs="Arial"/>
          <w:bCs/>
          <w:lang w:eastAsia="ru-RU"/>
        </w:rPr>
        <w:t xml:space="preserve">) </w:t>
      </w:r>
      <w:r w:rsidR="00271169" w:rsidRPr="00271169">
        <w:rPr>
          <w:rFonts w:ascii="Arial" w:hAnsi="Arial" w:cs="Arial"/>
          <w:bCs/>
          <w:lang w:eastAsia="ru-RU"/>
        </w:rPr>
        <w:t>предприятия, производящие расширенный однотипный ассортимент товара.</w:t>
      </w:r>
    </w:p>
    <w:p w14:paraId="0BE34262"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28766120"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Как меняются переменные затраты на единицу продукции при росте объёма производства?</w:t>
      </w:r>
    </w:p>
    <w:p w14:paraId="6078D2F4" w14:textId="77777777" w:rsidR="00271169" w:rsidRPr="00271169" w:rsidRDefault="00271169" w:rsidP="00AB37DA">
      <w:pPr>
        <w:widowControl w:val="0"/>
        <w:numPr>
          <w:ilvl w:val="0"/>
          <w:numId w:val="5"/>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не</w:t>
      </w:r>
      <w:proofErr w:type="gramEnd"/>
      <w:r w:rsidRPr="00271169">
        <w:rPr>
          <w:rFonts w:ascii="Arial" w:hAnsi="Arial" w:cs="Arial"/>
          <w:bCs/>
          <w:u w:val="single"/>
          <w:lang w:eastAsia="ru-RU"/>
        </w:rPr>
        <w:t xml:space="preserve"> изменяются;</w:t>
      </w:r>
    </w:p>
    <w:p w14:paraId="1641BBAD" w14:textId="77777777" w:rsidR="00271169" w:rsidRPr="00271169" w:rsidRDefault="00271169" w:rsidP="00AB37DA">
      <w:pPr>
        <w:widowControl w:val="0"/>
        <w:numPr>
          <w:ilvl w:val="0"/>
          <w:numId w:val="5"/>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имеют</w:t>
      </w:r>
      <w:proofErr w:type="gramEnd"/>
      <w:r w:rsidRPr="00271169">
        <w:rPr>
          <w:rFonts w:ascii="Arial" w:hAnsi="Arial" w:cs="Arial"/>
          <w:bCs/>
          <w:lang w:eastAsia="ru-RU"/>
        </w:rPr>
        <w:t xml:space="preserve"> линейную зависимость;</w:t>
      </w:r>
    </w:p>
    <w:p w14:paraId="72C997F0" w14:textId="77777777" w:rsidR="00271169" w:rsidRPr="00271169" w:rsidRDefault="00271169" w:rsidP="00AB37DA">
      <w:pPr>
        <w:widowControl w:val="0"/>
        <w:numPr>
          <w:ilvl w:val="0"/>
          <w:numId w:val="5"/>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уменьшаются</w:t>
      </w:r>
      <w:proofErr w:type="gramEnd"/>
      <w:r w:rsidRPr="00271169">
        <w:rPr>
          <w:rFonts w:ascii="Arial" w:hAnsi="Arial" w:cs="Arial"/>
          <w:bCs/>
          <w:lang w:eastAsia="ru-RU"/>
        </w:rPr>
        <w:t>;</w:t>
      </w:r>
    </w:p>
    <w:p w14:paraId="3AD6C5F4" w14:textId="77777777" w:rsidR="00271169" w:rsidRPr="00271169" w:rsidRDefault="00271169" w:rsidP="00AB37DA">
      <w:pPr>
        <w:widowControl w:val="0"/>
        <w:numPr>
          <w:ilvl w:val="0"/>
          <w:numId w:val="5"/>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изменяются</w:t>
      </w:r>
      <w:proofErr w:type="gramEnd"/>
      <w:r w:rsidRPr="00271169">
        <w:rPr>
          <w:rFonts w:ascii="Arial" w:hAnsi="Arial" w:cs="Arial"/>
          <w:bCs/>
          <w:lang w:eastAsia="ru-RU"/>
        </w:rPr>
        <w:t xml:space="preserve"> циклично.</w:t>
      </w:r>
    </w:p>
    <w:p w14:paraId="5C74ED8B"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0CC9C76A"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Что относится к расходам периода:</w:t>
      </w:r>
    </w:p>
    <w:p w14:paraId="33F3DFC9" w14:textId="77777777" w:rsidR="00271169" w:rsidRPr="00271169" w:rsidRDefault="00271169" w:rsidP="00AB37DA">
      <w:pPr>
        <w:widowControl w:val="0"/>
        <w:numPr>
          <w:ilvl w:val="0"/>
          <w:numId w:val="6"/>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административные</w:t>
      </w:r>
      <w:proofErr w:type="gramEnd"/>
      <w:r w:rsidRPr="00271169">
        <w:rPr>
          <w:rFonts w:ascii="Arial" w:hAnsi="Arial" w:cs="Arial"/>
          <w:bCs/>
          <w:lang w:eastAsia="ru-RU"/>
        </w:rPr>
        <w:t xml:space="preserve"> расходы и производственные затраты;</w:t>
      </w:r>
    </w:p>
    <w:p w14:paraId="2DDCF74A" w14:textId="77777777" w:rsidR="00271169" w:rsidRPr="00271169" w:rsidRDefault="00271169" w:rsidP="00AB37DA">
      <w:pPr>
        <w:widowControl w:val="0"/>
        <w:numPr>
          <w:ilvl w:val="0"/>
          <w:numId w:val="6"/>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условно</w:t>
      </w:r>
      <w:proofErr w:type="gramEnd"/>
      <w:r w:rsidRPr="00271169">
        <w:rPr>
          <w:rFonts w:ascii="Arial" w:hAnsi="Arial" w:cs="Arial"/>
          <w:bCs/>
          <w:lang w:eastAsia="ru-RU"/>
        </w:rPr>
        <w:t xml:space="preserve"> - переменные расходы и условно-постоянные расходы;</w:t>
      </w:r>
    </w:p>
    <w:p w14:paraId="1107A07C" w14:textId="77777777" w:rsidR="00271169" w:rsidRPr="00271169" w:rsidRDefault="00271169" w:rsidP="00AB37DA">
      <w:pPr>
        <w:widowControl w:val="0"/>
        <w:numPr>
          <w:ilvl w:val="0"/>
          <w:numId w:val="6"/>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косвенные</w:t>
      </w:r>
      <w:proofErr w:type="gramEnd"/>
      <w:r w:rsidRPr="00271169">
        <w:rPr>
          <w:rFonts w:ascii="Arial" w:hAnsi="Arial" w:cs="Arial"/>
          <w:bCs/>
          <w:lang w:eastAsia="ru-RU"/>
        </w:rPr>
        <w:t xml:space="preserve"> затраты на производство;</w:t>
      </w:r>
    </w:p>
    <w:p w14:paraId="7D66EA86" w14:textId="77777777" w:rsidR="00271169" w:rsidRPr="00271169" w:rsidRDefault="00271169" w:rsidP="00AB37DA">
      <w:pPr>
        <w:widowControl w:val="0"/>
        <w:numPr>
          <w:ilvl w:val="0"/>
          <w:numId w:val="6"/>
        </w:numPr>
        <w:tabs>
          <w:tab w:val="left" w:pos="426"/>
          <w:tab w:val="num" w:pos="567"/>
        </w:tabs>
        <w:spacing w:after="0" w:line="240" w:lineRule="auto"/>
        <w:jc w:val="both"/>
        <w:rPr>
          <w:rFonts w:ascii="Arial" w:hAnsi="Arial" w:cs="Arial"/>
          <w:bCs/>
          <w:u w:val="single"/>
          <w:lang w:eastAsia="ru-RU"/>
        </w:rPr>
      </w:pPr>
      <w:bookmarkStart w:id="0" w:name="_GoBack"/>
      <w:bookmarkEnd w:id="0"/>
      <w:proofErr w:type="gramStart"/>
      <w:r w:rsidRPr="00271169">
        <w:rPr>
          <w:rFonts w:ascii="Arial" w:hAnsi="Arial" w:cs="Arial"/>
          <w:bCs/>
          <w:u w:val="single"/>
          <w:lang w:eastAsia="ru-RU"/>
        </w:rPr>
        <w:t>расходы</w:t>
      </w:r>
      <w:proofErr w:type="gramEnd"/>
      <w:r w:rsidRPr="00271169">
        <w:rPr>
          <w:rFonts w:ascii="Arial" w:hAnsi="Arial" w:cs="Arial"/>
          <w:bCs/>
          <w:u w:val="single"/>
          <w:lang w:eastAsia="ru-RU"/>
        </w:rPr>
        <w:t xml:space="preserve"> по реализации продукции, административные расходы, расходы на финансирование.</w:t>
      </w:r>
    </w:p>
    <w:p w14:paraId="70401FDF"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67139E54"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Как рассчитать себестоимость произведенной продукции?</w:t>
      </w:r>
    </w:p>
    <w:p w14:paraId="76ADE124" w14:textId="77777777" w:rsidR="00271169" w:rsidRPr="00271169" w:rsidRDefault="00271169" w:rsidP="00AB37DA">
      <w:pPr>
        <w:widowControl w:val="0"/>
        <w:numPr>
          <w:ilvl w:val="0"/>
          <w:numId w:val="7"/>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затраты</w:t>
      </w:r>
      <w:proofErr w:type="gramEnd"/>
      <w:r w:rsidRPr="00271169">
        <w:rPr>
          <w:rFonts w:ascii="Arial" w:hAnsi="Arial" w:cs="Arial"/>
          <w:bCs/>
          <w:u w:val="single"/>
          <w:lang w:eastAsia="ru-RU"/>
        </w:rPr>
        <w:t xml:space="preserve"> незавершенного производства на начало периода плюс текущие производственные затраты минус затраты незавершенного производства на конец периода;</w:t>
      </w:r>
    </w:p>
    <w:p w14:paraId="07A3201C" w14:textId="77777777" w:rsidR="00271169" w:rsidRPr="00271169" w:rsidRDefault="00271169" w:rsidP="00AB37DA">
      <w:pPr>
        <w:widowControl w:val="0"/>
        <w:numPr>
          <w:ilvl w:val="0"/>
          <w:numId w:val="7"/>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затраты</w:t>
      </w:r>
      <w:proofErr w:type="gramEnd"/>
      <w:r w:rsidRPr="00271169">
        <w:rPr>
          <w:rFonts w:ascii="Arial" w:hAnsi="Arial" w:cs="Arial"/>
          <w:bCs/>
          <w:lang w:eastAsia="ru-RU"/>
        </w:rPr>
        <w:t xml:space="preserve"> незавершенного производства на конец периода плюс непроизводственные затраты минус затраты незавершенного производства на начало периода;</w:t>
      </w:r>
    </w:p>
    <w:p w14:paraId="181399BB" w14:textId="77777777" w:rsidR="00271169" w:rsidRPr="00271169" w:rsidRDefault="00271169" w:rsidP="00AB37DA">
      <w:pPr>
        <w:widowControl w:val="0"/>
        <w:numPr>
          <w:ilvl w:val="0"/>
          <w:numId w:val="7"/>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затраты</w:t>
      </w:r>
      <w:proofErr w:type="gramEnd"/>
      <w:r w:rsidRPr="00271169">
        <w:rPr>
          <w:rFonts w:ascii="Arial" w:hAnsi="Arial" w:cs="Arial"/>
          <w:bCs/>
          <w:lang w:eastAsia="ru-RU"/>
        </w:rPr>
        <w:t xml:space="preserve"> незавершенного производства на начало периода плюс себестоимость реализованной продукции;</w:t>
      </w:r>
    </w:p>
    <w:p w14:paraId="42FD6051" w14:textId="77777777" w:rsidR="00271169" w:rsidRPr="00271169" w:rsidRDefault="00271169" w:rsidP="00AB37DA">
      <w:pPr>
        <w:widowControl w:val="0"/>
        <w:numPr>
          <w:ilvl w:val="0"/>
          <w:numId w:val="7"/>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затраты</w:t>
      </w:r>
      <w:proofErr w:type="gramEnd"/>
      <w:r w:rsidRPr="00271169">
        <w:rPr>
          <w:rFonts w:ascii="Arial" w:hAnsi="Arial" w:cs="Arial"/>
          <w:bCs/>
          <w:lang w:eastAsia="ru-RU"/>
        </w:rPr>
        <w:t xml:space="preserve"> незавершенного производства на начало периода плюс текущие производственные затраты плюс затраты незавершенного производства на конец периода.</w:t>
      </w:r>
    </w:p>
    <w:p w14:paraId="0D64E4E9"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72AE7E2E"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2B2BAC1D"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u w:val="single"/>
          <w:lang w:eastAsia="ru-RU"/>
        </w:rPr>
      </w:pPr>
      <w:r w:rsidRPr="00271169">
        <w:rPr>
          <w:rFonts w:ascii="Arial" w:hAnsi="Arial" w:cs="Arial"/>
          <w:b/>
          <w:bCs/>
          <w:lang w:eastAsia="ru-RU"/>
        </w:rPr>
        <w:t xml:space="preserve">Какова сумма прямых расходов на сырье, если остаток сырья на начало периода составляет 200 у.е., в течение периода было закуплено сырье на 500 у.е., а к концу периода 300 у.е. сырья переместилось на склад? </w:t>
      </w:r>
    </w:p>
    <w:p w14:paraId="4576A2AF" w14:textId="77777777" w:rsidR="00271169" w:rsidRPr="00271169" w:rsidRDefault="00271169" w:rsidP="00AB37DA">
      <w:pPr>
        <w:widowControl w:val="0"/>
        <w:numPr>
          <w:ilvl w:val="0"/>
          <w:numId w:val="8"/>
        </w:numPr>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400;</w:t>
      </w:r>
    </w:p>
    <w:p w14:paraId="734BFEB8" w14:textId="77777777" w:rsidR="00271169" w:rsidRPr="00271169" w:rsidRDefault="00271169" w:rsidP="00AB37DA">
      <w:pPr>
        <w:widowControl w:val="0"/>
        <w:numPr>
          <w:ilvl w:val="0"/>
          <w:numId w:val="8"/>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1000;</w:t>
      </w:r>
    </w:p>
    <w:p w14:paraId="4577CF4E" w14:textId="77777777" w:rsidR="00271169" w:rsidRPr="00271169" w:rsidRDefault="00271169" w:rsidP="00AB37DA">
      <w:pPr>
        <w:widowControl w:val="0"/>
        <w:numPr>
          <w:ilvl w:val="0"/>
          <w:numId w:val="8"/>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600;</w:t>
      </w:r>
    </w:p>
    <w:p w14:paraId="2058C3EC" w14:textId="77777777" w:rsidR="00271169" w:rsidRPr="00271169" w:rsidRDefault="00271169" w:rsidP="00AB37DA">
      <w:pPr>
        <w:widowControl w:val="0"/>
        <w:numPr>
          <w:ilvl w:val="0"/>
          <w:numId w:val="8"/>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500.</w:t>
      </w:r>
    </w:p>
    <w:p w14:paraId="0860ED62"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097F885F"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К каким последствиям может привести повышение цен на продукцию компании в условиях рынка совершенной конкуренции при сохранении объема производства? </w:t>
      </w:r>
    </w:p>
    <w:p w14:paraId="7C9F47BA" w14:textId="77777777" w:rsidR="00271169" w:rsidRPr="00271169" w:rsidRDefault="00271169" w:rsidP="00AB37DA">
      <w:pPr>
        <w:widowControl w:val="0"/>
        <w:numPr>
          <w:ilvl w:val="0"/>
          <w:numId w:val="9"/>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объем</w:t>
      </w:r>
      <w:proofErr w:type="gramEnd"/>
      <w:r w:rsidRPr="00271169">
        <w:rPr>
          <w:rFonts w:ascii="Arial" w:hAnsi="Arial" w:cs="Arial"/>
          <w:bCs/>
          <w:lang w:eastAsia="ru-RU"/>
        </w:rPr>
        <w:t xml:space="preserve"> реализации и запасы готовой продукции на конец периода увеличатся; </w:t>
      </w:r>
    </w:p>
    <w:p w14:paraId="058F92A6" w14:textId="77777777" w:rsidR="00271169" w:rsidRPr="00271169" w:rsidRDefault="00271169" w:rsidP="00AB37DA">
      <w:pPr>
        <w:widowControl w:val="0"/>
        <w:numPr>
          <w:ilvl w:val="0"/>
          <w:numId w:val="9"/>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объем</w:t>
      </w:r>
      <w:proofErr w:type="gramEnd"/>
      <w:r w:rsidRPr="00271169">
        <w:rPr>
          <w:rFonts w:ascii="Arial" w:hAnsi="Arial" w:cs="Arial"/>
          <w:bCs/>
          <w:lang w:eastAsia="ru-RU"/>
        </w:rPr>
        <w:t xml:space="preserve"> реализации и запасы готовой продукции на конец периода уменьшаться; </w:t>
      </w:r>
    </w:p>
    <w:p w14:paraId="6FF9A951" w14:textId="77777777" w:rsidR="00271169" w:rsidRPr="00271169" w:rsidRDefault="00271169" w:rsidP="00AB37DA">
      <w:pPr>
        <w:widowControl w:val="0"/>
        <w:numPr>
          <w:ilvl w:val="0"/>
          <w:numId w:val="9"/>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объем</w:t>
      </w:r>
      <w:proofErr w:type="gramEnd"/>
      <w:r w:rsidRPr="00271169">
        <w:rPr>
          <w:rFonts w:ascii="Arial" w:hAnsi="Arial" w:cs="Arial"/>
          <w:bCs/>
          <w:lang w:eastAsia="ru-RU"/>
        </w:rPr>
        <w:t xml:space="preserve"> реализации возрастет, а запасы готовой продукции на конец периода уменьшаться; </w:t>
      </w:r>
    </w:p>
    <w:p w14:paraId="57E17F69" w14:textId="77777777" w:rsidR="00271169" w:rsidRPr="00271169" w:rsidRDefault="00271169" w:rsidP="00AB37DA">
      <w:pPr>
        <w:widowControl w:val="0"/>
        <w:numPr>
          <w:ilvl w:val="0"/>
          <w:numId w:val="9"/>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объем</w:t>
      </w:r>
      <w:proofErr w:type="gramEnd"/>
      <w:r w:rsidRPr="00271169">
        <w:rPr>
          <w:rFonts w:ascii="Arial" w:hAnsi="Arial" w:cs="Arial"/>
          <w:bCs/>
          <w:u w:val="single"/>
          <w:lang w:eastAsia="ru-RU"/>
        </w:rPr>
        <w:t xml:space="preserve"> реализации снизится, а запасы готовой продукции на конец периода возрастут. </w:t>
      </w:r>
    </w:p>
    <w:p w14:paraId="00E1CA12"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7111CFBB"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Какими бухгалтерскими поводками отражается операция по начислению заработной платы работникам, осуществляющим производство полуфабрикатов? </w:t>
      </w:r>
    </w:p>
    <w:p w14:paraId="535B25CE" w14:textId="77777777" w:rsidR="00271169" w:rsidRPr="00271169" w:rsidRDefault="00271169" w:rsidP="00AB37DA">
      <w:pPr>
        <w:widowControl w:val="0"/>
        <w:numPr>
          <w:ilvl w:val="0"/>
          <w:numId w:val="10"/>
        </w:numPr>
        <w:tabs>
          <w:tab w:val="left" w:pos="426"/>
          <w:tab w:val="num" w:pos="567"/>
        </w:tabs>
        <w:spacing w:after="0" w:line="240" w:lineRule="auto"/>
        <w:jc w:val="both"/>
        <w:rPr>
          <w:rFonts w:ascii="Arial" w:hAnsi="Arial" w:cs="Arial"/>
          <w:b/>
          <w:bCs/>
          <w:lang w:eastAsia="ru-RU"/>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3583"/>
        <w:gridCol w:w="4241"/>
      </w:tblGrid>
      <w:tr w:rsidR="00271169" w:rsidRPr="00271169" w14:paraId="692AFA2C" w14:textId="77777777" w:rsidTr="00F45134">
        <w:trPr>
          <w:trHeight w:val="191"/>
        </w:trPr>
        <w:tc>
          <w:tcPr>
            <w:tcW w:w="3583" w:type="dxa"/>
          </w:tcPr>
          <w:p w14:paraId="6AC6325D"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Дебет</w:t>
            </w:r>
          </w:p>
        </w:tc>
        <w:tc>
          <w:tcPr>
            <w:tcW w:w="4241" w:type="dxa"/>
          </w:tcPr>
          <w:p w14:paraId="50871484"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Кредит</w:t>
            </w:r>
          </w:p>
        </w:tc>
      </w:tr>
      <w:tr w:rsidR="00271169" w:rsidRPr="00271169" w14:paraId="52F087B7" w14:textId="77777777" w:rsidTr="00F45134">
        <w:trPr>
          <w:trHeight w:val="390"/>
        </w:trPr>
        <w:tc>
          <w:tcPr>
            <w:tcW w:w="3583" w:type="dxa"/>
          </w:tcPr>
          <w:p w14:paraId="30CC4B3E"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lastRenderedPageBreak/>
              <w:t>Счет «Краткосрочная задолженность по оплате труда»</w:t>
            </w:r>
          </w:p>
        </w:tc>
        <w:tc>
          <w:tcPr>
            <w:tcW w:w="4241" w:type="dxa"/>
          </w:tcPr>
          <w:p w14:paraId="286F5A86"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Счет «Полуфабрикаты собственного производства»</w:t>
            </w:r>
          </w:p>
        </w:tc>
      </w:tr>
    </w:tbl>
    <w:p w14:paraId="70936ACB" w14:textId="77777777" w:rsidR="00271169" w:rsidRPr="00271169" w:rsidRDefault="00271169" w:rsidP="00AB37DA">
      <w:pPr>
        <w:widowControl w:val="0"/>
        <w:numPr>
          <w:ilvl w:val="0"/>
          <w:numId w:val="10"/>
        </w:numPr>
        <w:tabs>
          <w:tab w:val="left" w:pos="426"/>
          <w:tab w:val="num" w:pos="567"/>
        </w:tabs>
        <w:spacing w:after="0" w:line="240" w:lineRule="auto"/>
        <w:jc w:val="both"/>
        <w:rPr>
          <w:rFonts w:ascii="Arial" w:hAnsi="Arial" w:cs="Arial"/>
          <w:bCs/>
          <w:lang w:eastAsia="ru-RU"/>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3594"/>
        <w:gridCol w:w="4230"/>
      </w:tblGrid>
      <w:tr w:rsidR="00271169" w:rsidRPr="00271169" w14:paraId="608C26E2" w14:textId="77777777" w:rsidTr="00F45134">
        <w:trPr>
          <w:trHeight w:val="191"/>
        </w:trPr>
        <w:tc>
          <w:tcPr>
            <w:tcW w:w="3594" w:type="dxa"/>
          </w:tcPr>
          <w:p w14:paraId="6274DC7D"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Дебет</w:t>
            </w:r>
          </w:p>
        </w:tc>
        <w:tc>
          <w:tcPr>
            <w:tcW w:w="4230" w:type="dxa"/>
          </w:tcPr>
          <w:p w14:paraId="383B933C"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Кредит</w:t>
            </w:r>
          </w:p>
        </w:tc>
      </w:tr>
      <w:tr w:rsidR="00271169" w:rsidRPr="00271169" w14:paraId="78B37C81" w14:textId="77777777" w:rsidTr="00F45134">
        <w:trPr>
          <w:trHeight w:val="390"/>
        </w:trPr>
        <w:tc>
          <w:tcPr>
            <w:tcW w:w="3594" w:type="dxa"/>
          </w:tcPr>
          <w:p w14:paraId="7BBC8DE1" w14:textId="77777777" w:rsidR="00271169" w:rsidRPr="00271169" w:rsidRDefault="00271169" w:rsidP="00271169">
            <w:pPr>
              <w:widowControl w:val="0"/>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Счет «Полуфабрикаты собственного производства»</w:t>
            </w:r>
          </w:p>
        </w:tc>
        <w:tc>
          <w:tcPr>
            <w:tcW w:w="4230" w:type="dxa"/>
          </w:tcPr>
          <w:p w14:paraId="0B9BF285" w14:textId="77777777" w:rsidR="00271169" w:rsidRPr="00271169" w:rsidRDefault="00271169" w:rsidP="00271169">
            <w:pPr>
              <w:widowControl w:val="0"/>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Счет «Краткосрочная задолженность по оплате труда»</w:t>
            </w:r>
          </w:p>
        </w:tc>
      </w:tr>
    </w:tbl>
    <w:p w14:paraId="18BC56CE" w14:textId="77777777" w:rsidR="00271169" w:rsidRPr="00271169" w:rsidRDefault="00271169" w:rsidP="00271169">
      <w:pPr>
        <w:widowControl w:val="0"/>
        <w:tabs>
          <w:tab w:val="left" w:pos="426"/>
          <w:tab w:val="num" w:pos="567"/>
        </w:tabs>
        <w:spacing w:after="0" w:line="240" w:lineRule="auto"/>
        <w:jc w:val="both"/>
        <w:rPr>
          <w:rFonts w:ascii="Arial" w:hAnsi="Arial" w:cs="Arial"/>
          <w:bCs/>
          <w:u w:val="single"/>
          <w:lang w:eastAsia="ru-RU"/>
        </w:rPr>
      </w:pPr>
    </w:p>
    <w:p w14:paraId="0C5ACCB8" w14:textId="77777777" w:rsidR="00271169" w:rsidRPr="00271169" w:rsidRDefault="00271169" w:rsidP="00AB37DA">
      <w:pPr>
        <w:widowControl w:val="0"/>
        <w:numPr>
          <w:ilvl w:val="0"/>
          <w:numId w:val="10"/>
        </w:numPr>
        <w:tabs>
          <w:tab w:val="left" w:pos="426"/>
          <w:tab w:val="num" w:pos="567"/>
        </w:tabs>
        <w:spacing w:after="0" w:line="240" w:lineRule="auto"/>
        <w:jc w:val="both"/>
        <w:rPr>
          <w:rFonts w:ascii="Arial" w:hAnsi="Arial" w:cs="Arial"/>
          <w:bCs/>
          <w:lang w:eastAsia="ru-RU"/>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3566"/>
        <w:gridCol w:w="4258"/>
      </w:tblGrid>
      <w:tr w:rsidR="00271169" w:rsidRPr="00271169" w14:paraId="5A52C36E" w14:textId="77777777" w:rsidTr="00F45134">
        <w:trPr>
          <w:trHeight w:val="191"/>
        </w:trPr>
        <w:tc>
          <w:tcPr>
            <w:tcW w:w="3566" w:type="dxa"/>
          </w:tcPr>
          <w:p w14:paraId="126C64F2"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Дебет</w:t>
            </w:r>
          </w:p>
        </w:tc>
        <w:tc>
          <w:tcPr>
            <w:tcW w:w="4258" w:type="dxa"/>
          </w:tcPr>
          <w:p w14:paraId="636950EF"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Кредит</w:t>
            </w:r>
          </w:p>
        </w:tc>
      </w:tr>
      <w:tr w:rsidR="00271169" w:rsidRPr="00271169" w14:paraId="0F9E58A6" w14:textId="77777777" w:rsidTr="00F45134">
        <w:trPr>
          <w:trHeight w:val="390"/>
        </w:trPr>
        <w:tc>
          <w:tcPr>
            <w:tcW w:w="3566" w:type="dxa"/>
          </w:tcPr>
          <w:p w14:paraId="34202E4D"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Счет «Накладные расходы»»</w:t>
            </w:r>
          </w:p>
        </w:tc>
        <w:tc>
          <w:tcPr>
            <w:tcW w:w="4258" w:type="dxa"/>
          </w:tcPr>
          <w:p w14:paraId="519D038F"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Счет «Полуфабрикаты собственного производства»</w:t>
            </w:r>
          </w:p>
        </w:tc>
      </w:tr>
    </w:tbl>
    <w:p w14:paraId="48BB87A9" w14:textId="77777777" w:rsidR="00271169" w:rsidRPr="00271169" w:rsidRDefault="00271169" w:rsidP="00AB37DA">
      <w:pPr>
        <w:widowControl w:val="0"/>
        <w:numPr>
          <w:ilvl w:val="0"/>
          <w:numId w:val="10"/>
        </w:numPr>
        <w:tabs>
          <w:tab w:val="left" w:pos="426"/>
          <w:tab w:val="num" w:pos="567"/>
        </w:tabs>
        <w:spacing w:after="0" w:line="240" w:lineRule="auto"/>
        <w:jc w:val="both"/>
        <w:rPr>
          <w:rFonts w:ascii="Arial" w:hAnsi="Arial" w:cs="Arial"/>
          <w:bCs/>
          <w:lang w:eastAsia="ru-RU"/>
        </w:rPr>
      </w:pPr>
    </w:p>
    <w:tbl>
      <w:tblPr>
        <w:tblW w:w="0" w:type="auto"/>
        <w:tblInd w:w="142" w:type="dxa"/>
        <w:tblBorders>
          <w:insideH w:val="single" w:sz="4" w:space="0" w:color="auto"/>
          <w:insideV w:val="single" w:sz="4" w:space="0" w:color="auto"/>
        </w:tblBorders>
        <w:tblLook w:val="04A0" w:firstRow="1" w:lastRow="0" w:firstColumn="1" w:lastColumn="0" w:noHBand="0" w:noVBand="1"/>
      </w:tblPr>
      <w:tblGrid>
        <w:gridCol w:w="3753"/>
        <w:gridCol w:w="4213"/>
      </w:tblGrid>
      <w:tr w:rsidR="00271169" w:rsidRPr="00271169" w14:paraId="277DFB5B" w14:textId="77777777" w:rsidTr="00F45134">
        <w:trPr>
          <w:trHeight w:val="191"/>
        </w:trPr>
        <w:tc>
          <w:tcPr>
            <w:tcW w:w="3753" w:type="dxa"/>
          </w:tcPr>
          <w:p w14:paraId="5D503071"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Дебет</w:t>
            </w:r>
          </w:p>
        </w:tc>
        <w:tc>
          <w:tcPr>
            <w:tcW w:w="4213" w:type="dxa"/>
          </w:tcPr>
          <w:p w14:paraId="685F34EB"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Кредит</w:t>
            </w:r>
          </w:p>
        </w:tc>
      </w:tr>
      <w:tr w:rsidR="00271169" w:rsidRPr="00271169" w14:paraId="3528E648" w14:textId="77777777" w:rsidTr="00F45134">
        <w:trPr>
          <w:trHeight w:val="390"/>
        </w:trPr>
        <w:tc>
          <w:tcPr>
            <w:tcW w:w="3753" w:type="dxa"/>
          </w:tcPr>
          <w:p w14:paraId="27209FB0"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Счет «Полуфабрикаты собственного производства»</w:t>
            </w:r>
          </w:p>
        </w:tc>
        <w:tc>
          <w:tcPr>
            <w:tcW w:w="4213" w:type="dxa"/>
          </w:tcPr>
          <w:p w14:paraId="299ADD4F"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Счет «Накладные расходы»»</w:t>
            </w:r>
          </w:p>
        </w:tc>
      </w:tr>
    </w:tbl>
    <w:p w14:paraId="7D17360A"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7E810E52"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380F672F"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Что может быть использовано в качестве базы распределения расходов на содержание производственного оборудования? </w:t>
      </w:r>
    </w:p>
    <w:p w14:paraId="41F6589B" w14:textId="77777777" w:rsidR="00271169" w:rsidRPr="00271169" w:rsidRDefault="00271169" w:rsidP="00AB37DA">
      <w:pPr>
        <w:widowControl w:val="0"/>
        <w:numPr>
          <w:ilvl w:val="0"/>
          <w:numId w:val="11"/>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прямые</w:t>
      </w:r>
      <w:proofErr w:type="gramEnd"/>
      <w:r w:rsidRPr="00271169">
        <w:rPr>
          <w:rFonts w:ascii="Arial" w:hAnsi="Arial" w:cs="Arial"/>
          <w:bCs/>
          <w:lang w:eastAsia="ru-RU"/>
        </w:rPr>
        <w:t xml:space="preserve"> материальные затраты;</w:t>
      </w:r>
    </w:p>
    <w:p w14:paraId="22B206AE" w14:textId="77777777" w:rsidR="00271169" w:rsidRPr="00271169" w:rsidRDefault="00271169" w:rsidP="00AB37DA">
      <w:pPr>
        <w:widowControl w:val="0"/>
        <w:numPr>
          <w:ilvl w:val="0"/>
          <w:numId w:val="11"/>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износ</w:t>
      </w:r>
      <w:proofErr w:type="gramEnd"/>
      <w:r w:rsidRPr="00271169">
        <w:rPr>
          <w:rFonts w:ascii="Arial" w:hAnsi="Arial" w:cs="Arial"/>
          <w:bCs/>
          <w:lang w:eastAsia="ru-RU"/>
        </w:rPr>
        <w:t xml:space="preserve"> основных средств;</w:t>
      </w:r>
    </w:p>
    <w:p w14:paraId="22B708EB" w14:textId="77777777" w:rsidR="00271169" w:rsidRPr="00271169" w:rsidRDefault="00271169" w:rsidP="00AB37DA">
      <w:pPr>
        <w:widowControl w:val="0"/>
        <w:numPr>
          <w:ilvl w:val="0"/>
          <w:numId w:val="11"/>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заработная</w:t>
      </w:r>
      <w:proofErr w:type="gramEnd"/>
      <w:r w:rsidRPr="00271169">
        <w:rPr>
          <w:rFonts w:ascii="Arial" w:hAnsi="Arial" w:cs="Arial"/>
          <w:bCs/>
          <w:lang w:eastAsia="ru-RU"/>
        </w:rPr>
        <w:t xml:space="preserve"> плата вспомогательных работников;</w:t>
      </w:r>
    </w:p>
    <w:p w14:paraId="62DDF2B1" w14:textId="77777777" w:rsidR="00271169" w:rsidRPr="00271169" w:rsidRDefault="00271169" w:rsidP="00AB37DA">
      <w:pPr>
        <w:widowControl w:val="0"/>
        <w:numPr>
          <w:ilvl w:val="0"/>
          <w:numId w:val="11"/>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фонд</w:t>
      </w:r>
      <w:proofErr w:type="gramEnd"/>
      <w:r w:rsidRPr="00271169">
        <w:rPr>
          <w:rFonts w:ascii="Arial" w:hAnsi="Arial" w:cs="Arial"/>
          <w:bCs/>
          <w:u w:val="single"/>
          <w:lang w:eastAsia="ru-RU"/>
        </w:rPr>
        <w:t xml:space="preserve"> рабочего времени основного производственного персонала.</w:t>
      </w:r>
    </w:p>
    <w:p w14:paraId="77B4498A"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5A7619C9"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Если фактический выход продукции ниже запланированного, какие из следующих видов затрат будут ниже тех, которые установлены в смете? </w:t>
      </w:r>
    </w:p>
    <w:p w14:paraId="7FC80829" w14:textId="77777777" w:rsidR="00271169" w:rsidRPr="00271169" w:rsidRDefault="00271169" w:rsidP="00AB37DA">
      <w:pPr>
        <w:widowControl w:val="0"/>
        <w:numPr>
          <w:ilvl w:val="0"/>
          <w:numId w:val="12"/>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общие</w:t>
      </w:r>
      <w:proofErr w:type="gramEnd"/>
      <w:r w:rsidRPr="00271169">
        <w:rPr>
          <w:rFonts w:ascii="Arial" w:hAnsi="Arial" w:cs="Arial"/>
          <w:bCs/>
          <w:u w:val="single"/>
          <w:lang w:eastAsia="ru-RU"/>
        </w:rPr>
        <w:t xml:space="preserve"> переменные издержки;</w:t>
      </w:r>
    </w:p>
    <w:p w14:paraId="37EE0C6C" w14:textId="77777777" w:rsidR="00271169" w:rsidRPr="00271169" w:rsidRDefault="00271169" w:rsidP="00AB37DA">
      <w:pPr>
        <w:widowControl w:val="0"/>
        <w:numPr>
          <w:ilvl w:val="0"/>
          <w:numId w:val="12"/>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общие</w:t>
      </w:r>
      <w:proofErr w:type="gramEnd"/>
      <w:r w:rsidRPr="00271169">
        <w:rPr>
          <w:rFonts w:ascii="Arial" w:hAnsi="Arial" w:cs="Arial"/>
          <w:bCs/>
          <w:lang w:eastAsia="ru-RU"/>
        </w:rPr>
        <w:t xml:space="preserve"> постоянные издержки;</w:t>
      </w:r>
    </w:p>
    <w:p w14:paraId="425F6B11" w14:textId="77777777" w:rsidR="00271169" w:rsidRPr="00271169" w:rsidRDefault="00271169" w:rsidP="00AB37DA">
      <w:pPr>
        <w:widowControl w:val="0"/>
        <w:numPr>
          <w:ilvl w:val="0"/>
          <w:numId w:val="12"/>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переменные</w:t>
      </w:r>
      <w:proofErr w:type="gramEnd"/>
      <w:r w:rsidRPr="00271169">
        <w:rPr>
          <w:rFonts w:ascii="Arial" w:hAnsi="Arial" w:cs="Arial"/>
          <w:bCs/>
          <w:lang w:eastAsia="ru-RU"/>
        </w:rPr>
        <w:t xml:space="preserve"> издержки на единицу продукции;</w:t>
      </w:r>
    </w:p>
    <w:p w14:paraId="619B513A" w14:textId="77777777" w:rsidR="00271169" w:rsidRPr="00271169" w:rsidRDefault="00271169" w:rsidP="00AB37DA">
      <w:pPr>
        <w:widowControl w:val="0"/>
        <w:numPr>
          <w:ilvl w:val="0"/>
          <w:numId w:val="12"/>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постоянные</w:t>
      </w:r>
      <w:proofErr w:type="gramEnd"/>
      <w:r w:rsidRPr="00271169">
        <w:rPr>
          <w:rFonts w:ascii="Arial" w:hAnsi="Arial" w:cs="Arial"/>
          <w:bCs/>
          <w:lang w:eastAsia="ru-RU"/>
        </w:rPr>
        <w:t xml:space="preserve"> издержки на единицу продукции.</w:t>
      </w:r>
    </w:p>
    <w:p w14:paraId="1E88070C"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63831D31"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Что относится к косвенным затратам на труд?</w:t>
      </w:r>
    </w:p>
    <w:p w14:paraId="3803C5BB" w14:textId="77777777" w:rsidR="00271169" w:rsidRPr="00271169" w:rsidRDefault="00271169" w:rsidP="00AB37DA">
      <w:pPr>
        <w:widowControl w:val="0"/>
        <w:numPr>
          <w:ilvl w:val="0"/>
          <w:numId w:val="13"/>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к</w:t>
      </w:r>
      <w:proofErr w:type="gramEnd"/>
      <w:r w:rsidRPr="00271169">
        <w:rPr>
          <w:rFonts w:ascii="Arial" w:hAnsi="Arial" w:cs="Arial"/>
          <w:bCs/>
          <w:lang w:eastAsia="ru-RU"/>
        </w:rPr>
        <w:t xml:space="preserve"> косвенным трудовым затратам относится оплата труда работников, которую легко соотнести с конкретным продуктом;</w:t>
      </w:r>
    </w:p>
    <w:p w14:paraId="03C5641D" w14:textId="77777777" w:rsidR="00271169" w:rsidRPr="00271169" w:rsidRDefault="00271169" w:rsidP="00AB37DA">
      <w:pPr>
        <w:widowControl w:val="0"/>
        <w:numPr>
          <w:ilvl w:val="0"/>
          <w:numId w:val="13"/>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к</w:t>
      </w:r>
      <w:proofErr w:type="gramEnd"/>
      <w:r w:rsidRPr="00271169">
        <w:rPr>
          <w:rFonts w:ascii="Arial" w:hAnsi="Arial" w:cs="Arial"/>
          <w:bCs/>
          <w:lang w:eastAsia="ru-RU"/>
        </w:rPr>
        <w:t xml:space="preserve"> косвенным трудовым затратам относится оплата труда основных работников, которую трудно соотнести с конкретным продуктом;</w:t>
      </w:r>
    </w:p>
    <w:p w14:paraId="469E6375" w14:textId="77777777" w:rsidR="00271169" w:rsidRPr="00271169" w:rsidRDefault="00271169" w:rsidP="00AB37DA">
      <w:pPr>
        <w:widowControl w:val="0"/>
        <w:numPr>
          <w:ilvl w:val="0"/>
          <w:numId w:val="13"/>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к</w:t>
      </w:r>
      <w:proofErr w:type="gramEnd"/>
      <w:r w:rsidRPr="00271169">
        <w:rPr>
          <w:rFonts w:ascii="Arial" w:hAnsi="Arial" w:cs="Arial"/>
          <w:bCs/>
          <w:lang w:eastAsia="ru-RU"/>
        </w:rPr>
        <w:t xml:space="preserve"> косвенным трудовым затратам относится оплата труда основных работников, которую легко соотнести с конкретным продуктом;</w:t>
      </w:r>
    </w:p>
    <w:p w14:paraId="455A5ED0" w14:textId="77777777" w:rsidR="00271169" w:rsidRPr="00271169" w:rsidRDefault="00271169" w:rsidP="00AB37DA">
      <w:pPr>
        <w:widowControl w:val="0"/>
        <w:numPr>
          <w:ilvl w:val="0"/>
          <w:numId w:val="13"/>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к</w:t>
      </w:r>
      <w:proofErr w:type="gramEnd"/>
      <w:r w:rsidRPr="00271169">
        <w:rPr>
          <w:rFonts w:ascii="Arial" w:hAnsi="Arial" w:cs="Arial"/>
          <w:bCs/>
          <w:u w:val="single"/>
          <w:lang w:eastAsia="ru-RU"/>
        </w:rPr>
        <w:t xml:space="preserve"> косвенным трудовым затратам относится оплата труда работников, которую трудно соотнести с конкретным продуктом.</w:t>
      </w:r>
    </w:p>
    <w:p w14:paraId="36F42D33"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5076DCFC"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В каком случае применяется позаказный метод </w:t>
      </w:r>
      <w:proofErr w:type="spellStart"/>
      <w:r w:rsidRPr="00271169">
        <w:rPr>
          <w:rFonts w:ascii="Arial" w:hAnsi="Arial" w:cs="Arial"/>
          <w:b/>
          <w:bCs/>
          <w:lang w:eastAsia="ru-RU"/>
        </w:rPr>
        <w:t>калькулирования</w:t>
      </w:r>
      <w:proofErr w:type="spellEnd"/>
      <w:r w:rsidRPr="00271169">
        <w:rPr>
          <w:rFonts w:ascii="Arial" w:hAnsi="Arial" w:cs="Arial"/>
          <w:b/>
          <w:bCs/>
          <w:lang w:eastAsia="ru-RU"/>
        </w:rPr>
        <w:t xml:space="preserve"> затрат?</w:t>
      </w:r>
    </w:p>
    <w:p w14:paraId="7B08991E" w14:textId="77777777" w:rsidR="00271169" w:rsidRPr="00271169" w:rsidRDefault="00271169" w:rsidP="00AB37DA">
      <w:pPr>
        <w:widowControl w:val="0"/>
        <w:numPr>
          <w:ilvl w:val="0"/>
          <w:numId w:val="14"/>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салон</w:t>
      </w:r>
      <w:proofErr w:type="gramEnd"/>
      <w:r w:rsidRPr="00271169">
        <w:rPr>
          <w:rFonts w:ascii="Arial" w:hAnsi="Arial" w:cs="Arial"/>
          <w:bCs/>
          <w:u w:val="single"/>
          <w:lang w:eastAsia="ru-RU"/>
        </w:rPr>
        <w:t>-парикмахерская;</w:t>
      </w:r>
    </w:p>
    <w:p w14:paraId="13E7117B" w14:textId="77777777" w:rsidR="00271169" w:rsidRPr="00271169" w:rsidRDefault="00271169" w:rsidP="00AB37DA">
      <w:pPr>
        <w:widowControl w:val="0"/>
        <w:numPr>
          <w:ilvl w:val="0"/>
          <w:numId w:val="14"/>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нефтеперерабатывающая</w:t>
      </w:r>
      <w:proofErr w:type="gramEnd"/>
      <w:r w:rsidRPr="00271169">
        <w:rPr>
          <w:rFonts w:ascii="Arial" w:hAnsi="Arial" w:cs="Arial"/>
          <w:bCs/>
          <w:lang w:eastAsia="ru-RU"/>
        </w:rPr>
        <w:t xml:space="preserve"> компания;</w:t>
      </w:r>
    </w:p>
    <w:p w14:paraId="22965FA5" w14:textId="77777777" w:rsidR="00271169" w:rsidRPr="00271169" w:rsidRDefault="00271169" w:rsidP="00AB37DA">
      <w:pPr>
        <w:widowControl w:val="0"/>
        <w:numPr>
          <w:ilvl w:val="0"/>
          <w:numId w:val="14"/>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кондитерская</w:t>
      </w:r>
      <w:proofErr w:type="gramEnd"/>
      <w:r w:rsidRPr="00271169">
        <w:rPr>
          <w:rFonts w:ascii="Arial" w:hAnsi="Arial" w:cs="Arial"/>
          <w:bCs/>
          <w:lang w:eastAsia="ru-RU"/>
        </w:rPr>
        <w:t xml:space="preserve"> фабрика с непрерывным потоком производства;</w:t>
      </w:r>
    </w:p>
    <w:p w14:paraId="7DE00D1C" w14:textId="77777777" w:rsidR="00271169" w:rsidRPr="00271169" w:rsidRDefault="00271169" w:rsidP="00AB37DA">
      <w:pPr>
        <w:widowControl w:val="0"/>
        <w:numPr>
          <w:ilvl w:val="0"/>
          <w:numId w:val="14"/>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горнодобывающая</w:t>
      </w:r>
      <w:proofErr w:type="gramEnd"/>
      <w:r w:rsidRPr="00271169">
        <w:rPr>
          <w:rFonts w:ascii="Arial" w:hAnsi="Arial" w:cs="Arial"/>
          <w:bCs/>
          <w:lang w:eastAsia="ru-RU"/>
        </w:rPr>
        <w:t xml:space="preserve"> компания.</w:t>
      </w:r>
    </w:p>
    <w:p w14:paraId="1763F904"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p>
    <w:p w14:paraId="7154BC15"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Совокупные накладные расходы предприятия – 200 000 у.е., совокупные прямые затраты на оплату труда основных работников – 160 000 у.е. Предприятие выполнило работы для одного из своих клиентов с прямыми затратами на материалы – 800 у.е., прямыми затраты на оплату труда – 2000 у.е. Определите себестоимость работ предприятия по договору с данным клиентом. </w:t>
      </w:r>
    </w:p>
    <w:p w14:paraId="5AC06338" w14:textId="77777777" w:rsidR="00271169" w:rsidRPr="00271169" w:rsidRDefault="00271169" w:rsidP="00AB37DA">
      <w:pPr>
        <w:widowControl w:val="0"/>
        <w:numPr>
          <w:ilvl w:val="0"/>
          <w:numId w:val="15"/>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4800;</w:t>
      </w:r>
    </w:p>
    <w:p w14:paraId="21AB4345" w14:textId="77777777" w:rsidR="00271169" w:rsidRPr="00271169" w:rsidRDefault="00271169" w:rsidP="00AB37DA">
      <w:pPr>
        <w:widowControl w:val="0"/>
        <w:numPr>
          <w:ilvl w:val="0"/>
          <w:numId w:val="15"/>
        </w:numPr>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5300;</w:t>
      </w:r>
    </w:p>
    <w:p w14:paraId="4240856F" w14:textId="77777777" w:rsidR="00271169" w:rsidRPr="00271169" w:rsidRDefault="00271169" w:rsidP="00AB37DA">
      <w:pPr>
        <w:widowControl w:val="0"/>
        <w:numPr>
          <w:ilvl w:val="0"/>
          <w:numId w:val="15"/>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2800;</w:t>
      </w:r>
    </w:p>
    <w:p w14:paraId="404BC539" w14:textId="77777777" w:rsidR="00271169" w:rsidRPr="00271169" w:rsidRDefault="00271169" w:rsidP="00AB37DA">
      <w:pPr>
        <w:widowControl w:val="0"/>
        <w:numPr>
          <w:ilvl w:val="0"/>
          <w:numId w:val="15"/>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3600.</w:t>
      </w:r>
    </w:p>
    <w:p w14:paraId="35D9E3A4"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02FECC72"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При каком условии оценка себестоимости единицы продукции может осуществляться методом простого одноступенчатого </w:t>
      </w:r>
      <w:proofErr w:type="spellStart"/>
      <w:r w:rsidRPr="00271169">
        <w:rPr>
          <w:rFonts w:ascii="Arial" w:hAnsi="Arial" w:cs="Arial"/>
          <w:b/>
          <w:bCs/>
          <w:lang w:eastAsia="ru-RU"/>
        </w:rPr>
        <w:t>калькулирования</w:t>
      </w:r>
      <w:proofErr w:type="spellEnd"/>
      <w:r w:rsidRPr="00271169">
        <w:rPr>
          <w:rFonts w:ascii="Arial" w:hAnsi="Arial" w:cs="Arial"/>
          <w:b/>
          <w:bCs/>
          <w:lang w:eastAsia="ru-RU"/>
        </w:rPr>
        <w:t>?</w:t>
      </w:r>
    </w:p>
    <w:p w14:paraId="03F5D7EE" w14:textId="77777777" w:rsidR="00271169" w:rsidRPr="00271169" w:rsidRDefault="00271169" w:rsidP="00AB37DA">
      <w:pPr>
        <w:widowControl w:val="0"/>
        <w:numPr>
          <w:ilvl w:val="0"/>
          <w:numId w:val="16"/>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производство</w:t>
      </w:r>
      <w:proofErr w:type="gramEnd"/>
      <w:r w:rsidRPr="00271169">
        <w:rPr>
          <w:rFonts w:ascii="Arial" w:hAnsi="Arial" w:cs="Arial"/>
          <w:bCs/>
          <w:u w:val="single"/>
          <w:lang w:eastAsia="ru-RU"/>
        </w:rPr>
        <w:t xml:space="preserve"> однородной продукции;</w:t>
      </w:r>
    </w:p>
    <w:p w14:paraId="096986E1" w14:textId="77777777" w:rsidR="00271169" w:rsidRPr="00271169" w:rsidRDefault="00271169" w:rsidP="00AB37DA">
      <w:pPr>
        <w:widowControl w:val="0"/>
        <w:numPr>
          <w:ilvl w:val="0"/>
          <w:numId w:val="16"/>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производство</w:t>
      </w:r>
      <w:proofErr w:type="gramEnd"/>
      <w:r w:rsidRPr="00271169">
        <w:rPr>
          <w:rFonts w:ascii="Arial" w:hAnsi="Arial" w:cs="Arial"/>
          <w:bCs/>
          <w:lang w:eastAsia="ru-RU"/>
        </w:rPr>
        <w:t xml:space="preserve"> разнообразной продукции;</w:t>
      </w:r>
    </w:p>
    <w:p w14:paraId="30681FCD" w14:textId="77777777" w:rsidR="00271169" w:rsidRPr="00271169" w:rsidRDefault="00271169" w:rsidP="00AB37DA">
      <w:pPr>
        <w:widowControl w:val="0"/>
        <w:numPr>
          <w:ilvl w:val="0"/>
          <w:numId w:val="16"/>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lastRenderedPageBreak/>
        <w:t>производство</w:t>
      </w:r>
      <w:proofErr w:type="gramEnd"/>
      <w:r w:rsidRPr="00271169">
        <w:rPr>
          <w:rFonts w:ascii="Arial" w:hAnsi="Arial" w:cs="Arial"/>
          <w:bCs/>
          <w:lang w:eastAsia="ru-RU"/>
        </w:rPr>
        <w:t xml:space="preserve"> широкого ассортимента без побочных продуктов;</w:t>
      </w:r>
    </w:p>
    <w:p w14:paraId="2598BD4A" w14:textId="77777777" w:rsidR="00271169" w:rsidRPr="00271169" w:rsidRDefault="00271169" w:rsidP="00AB37DA">
      <w:pPr>
        <w:widowControl w:val="0"/>
        <w:numPr>
          <w:ilvl w:val="0"/>
          <w:numId w:val="16"/>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производство</w:t>
      </w:r>
      <w:proofErr w:type="gramEnd"/>
      <w:r w:rsidRPr="00271169">
        <w:rPr>
          <w:rFonts w:ascii="Arial" w:hAnsi="Arial" w:cs="Arial"/>
          <w:bCs/>
          <w:lang w:eastAsia="ru-RU"/>
        </w:rPr>
        <w:t xml:space="preserve"> широкого ассортимента с побочными продуктами.</w:t>
      </w:r>
    </w:p>
    <w:p w14:paraId="6FA28D35"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4A10157A"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 xml:space="preserve">При осуществлении процесса Х никаких запасов продукции на начало отчетного периода нет. На обработку в этот процесс поступили сырье и материалы для производства 13 500 ед. изделий в расчете 4,50 у.е. сырья и 1,25 у.е. материалов на оно изделие. Трудозатраты и накладные расходы на одно изделие составляют 6,25 у.е. для полностью обработанных в ходе процесса изделий и 2,50 у.е. — для незавершенного производства. Если на выходе процесса Х было передано 11 750 ед. готовых изделий, то какова стоимость незавершенного производства на конец отчетного периода? </w:t>
      </w:r>
    </w:p>
    <w:p w14:paraId="6614C076" w14:textId="77777777" w:rsidR="00271169" w:rsidRPr="00271169" w:rsidRDefault="00271169" w:rsidP="00AB37DA">
      <w:pPr>
        <w:widowControl w:val="0"/>
        <w:numPr>
          <w:ilvl w:val="0"/>
          <w:numId w:val="17"/>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77 625,5 у.е.;</w:t>
      </w:r>
    </w:p>
    <w:p w14:paraId="45285239" w14:textId="77777777" w:rsidR="00271169" w:rsidRPr="00271169" w:rsidRDefault="00271169" w:rsidP="00AB37DA">
      <w:pPr>
        <w:widowControl w:val="0"/>
        <w:numPr>
          <w:ilvl w:val="0"/>
          <w:numId w:val="17"/>
        </w:numPr>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14 437,5</w:t>
      </w:r>
      <w:r w:rsidRPr="00271169">
        <w:rPr>
          <w:rFonts w:ascii="Arial" w:hAnsi="Arial" w:cs="Arial"/>
          <w:bCs/>
          <w:lang w:eastAsia="ru-RU"/>
        </w:rPr>
        <w:t xml:space="preserve"> у.е.;</w:t>
      </w:r>
    </w:p>
    <w:p w14:paraId="36E72901" w14:textId="77777777" w:rsidR="00271169" w:rsidRPr="00271169" w:rsidRDefault="00271169" w:rsidP="00AB37DA">
      <w:pPr>
        <w:widowControl w:val="0"/>
        <w:numPr>
          <w:ilvl w:val="0"/>
          <w:numId w:val="17"/>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141 000 у.е.;</w:t>
      </w:r>
    </w:p>
    <w:p w14:paraId="5D1CCC1A" w14:textId="77777777" w:rsidR="00271169" w:rsidRPr="00271169" w:rsidRDefault="00271169" w:rsidP="00AB37DA">
      <w:pPr>
        <w:widowControl w:val="0"/>
        <w:numPr>
          <w:ilvl w:val="0"/>
          <w:numId w:val="17"/>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21 000,5 у.е.</w:t>
      </w:r>
    </w:p>
    <w:p w14:paraId="34CED8E3"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7E635554"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В управленческом учете выделяют следующие виды бюджетов:</w:t>
      </w:r>
    </w:p>
    <w:p w14:paraId="43CD61B0" w14:textId="77777777" w:rsidR="00271169" w:rsidRPr="00271169" w:rsidRDefault="00271169" w:rsidP="00AB37DA">
      <w:pPr>
        <w:widowControl w:val="0"/>
        <w:numPr>
          <w:ilvl w:val="0"/>
          <w:numId w:val="18"/>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плановые</w:t>
      </w:r>
      <w:proofErr w:type="gramEnd"/>
      <w:r w:rsidRPr="00271169">
        <w:rPr>
          <w:rFonts w:ascii="Arial" w:hAnsi="Arial" w:cs="Arial"/>
          <w:bCs/>
          <w:lang w:eastAsia="ru-RU"/>
        </w:rPr>
        <w:t xml:space="preserve"> и фактические;</w:t>
      </w:r>
    </w:p>
    <w:p w14:paraId="3929859D" w14:textId="77777777" w:rsidR="00271169" w:rsidRPr="00271169" w:rsidRDefault="00271169" w:rsidP="00AB37DA">
      <w:pPr>
        <w:widowControl w:val="0"/>
        <w:numPr>
          <w:ilvl w:val="0"/>
          <w:numId w:val="18"/>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ликвидационные</w:t>
      </w:r>
      <w:proofErr w:type="gramEnd"/>
      <w:r w:rsidRPr="00271169">
        <w:rPr>
          <w:rFonts w:ascii="Arial" w:hAnsi="Arial" w:cs="Arial"/>
          <w:bCs/>
          <w:lang w:eastAsia="ru-RU"/>
        </w:rPr>
        <w:t>;</w:t>
      </w:r>
    </w:p>
    <w:p w14:paraId="08F7A85D" w14:textId="77777777" w:rsidR="00271169" w:rsidRPr="00271169" w:rsidRDefault="00271169" w:rsidP="00AB37DA">
      <w:pPr>
        <w:widowControl w:val="0"/>
        <w:numPr>
          <w:ilvl w:val="0"/>
          <w:numId w:val="18"/>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непрогнозируемые</w:t>
      </w:r>
      <w:proofErr w:type="gramEnd"/>
      <w:r w:rsidRPr="00271169">
        <w:rPr>
          <w:rFonts w:ascii="Arial" w:hAnsi="Arial" w:cs="Arial"/>
          <w:bCs/>
          <w:lang w:eastAsia="ru-RU"/>
        </w:rPr>
        <w:t>;</w:t>
      </w:r>
    </w:p>
    <w:p w14:paraId="2002A079" w14:textId="77777777" w:rsidR="00271169" w:rsidRPr="00271169" w:rsidRDefault="00271169" w:rsidP="00AB37DA">
      <w:pPr>
        <w:widowControl w:val="0"/>
        <w:numPr>
          <w:ilvl w:val="0"/>
          <w:numId w:val="18"/>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u w:val="single"/>
          <w:lang w:eastAsia="ru-RU"/>
        </w:rPr>
        <w:t>гибкие</w:t>
      </w:r>
      <w:proofErr w:type="gramEnd"/>
      <w:r w:rsidRPr="00271169">
        <w:rPr>
          <w:rFonts w:ascii="Arial" w:hAnsi="Arial" w:cs="Arial"/>
          <w:bCs/>
          <w:u w:val="single"/>
          <w:lang w:eastAsia="ru-RU"/>
        </w:rPr>
        <w:t xml:space="preserve"> и статичные.</w:t>
      </w:r>
    </w:p>
    <w:p w14:paraId="1FD30DA3"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7EBEEB38"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Что относится к этапу бюджетного цикла?</w:t>
      </w:r>
    </w:p>
    <w:p w14:paraId="7D52CEB5" w14:textId="77777777" w:rsidR="00271169" w:rsidRPr="00271169" w:rsidRDefault="00271169" w:rsidP="00AB37DA">
      <w:pPr>
        <w:widowControl w:val="0"/>
        <w:numPr>
          <w:ilvl w:val="0"/>
          <w:numId w:val="19"/>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маркетинговые</w:t>
      </w:r>
      <w:proofErr w:type="gramEnd"/>
      <w:r w:rsidRPr="00271169">
        <w:rPr>
          <w:rFonts w:ascii="Arial" w:hAnsi="Arial" w:cs="Arial"/>
          <w:bCs/>
          <w:lang w:eastAsia="ru-RU"/>
        </w:rPr>
        <w:t xml:space="preserve"> исследования;</w:t>
      </w:r>
    </w:p>
    <w:p w14:paraId="6CD0F042" w14:textId="77777777" w:rsidR="00271169" w:rsidRPr="00271169" w:rsidRDefault="00271169" w:rsidP="00AB37DA">
      <w:pPr>
        <w:widowControl w:val="0"/>
        <w:numPr>
          <w:ilvl w:val="0"/>
          <w:numId w:val="19"/>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стратегическое</w:t>
      </w:r>
      <w:proofErr w:type="gramEnd"/>
      <w:r w:rsidRPr="00271169">
        <w:rPr>
          <w:rFonts w:ascii="Arial" w:hAnsi="Arial" w:cs="Arial"/>
          <w:bCs/>
          <w:lang w:eastAsia="ru-RU"/>
        </w:rPr>
        <w:t xml:space="preserve"> планирование;</w:t>
      </w:r>
    </w:p>
    <w:p w14:paraId="269E1395" w14:textId="77777777" w:rsidR="00271169" w:rsidRPr="00271169" w:rsidRDefault="00271169" w:rsidP="00AB37DA">
      <w:pPr>
        <w:widowControl w:val="0"/>
        <w:numPr>
          <w:ilvl w:val="0"/>
          <w:numId w:val="19"/>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тактическая</w:t>
      </w:r>
      <w:proofErr w:type="gramEnd"/>
      <w:r w:rsidRPr="00271169">
        <w:rPr>
          <w:rFonts w:ascii="Arial" w:hAnsi="Arial" w:cs="Arial"/>
          <w:bCs/>
          <w:lang w:eastAsia="ru-RU"/>
        </w:rPr>
        <w:t xml:space="preserve"> оценка;</w:t>
      </w:r>
    </w:p>
    <w:p w14:paraId="1961FB7F" w14:textId="77777777" w:rsidR="00271169" w:rsidRPr="00271169" w:rsidRDefault="00271169" w:rsidP="00AB37DA">
      <w:pPr>
        <w:widowControl w:val="0"/>
        <w:numPr>
          <w:ilvl w:val="0"/>
          <w:numId w:val="19"/>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корректировка</w:t>
      </w:r>
      <w:proofErr w:type="gramEnd"/>
      <w:r w:rsidRPr="00271169">
        <w:rPr>
          <w:rFonts w:ascii="Arial" w:hAnsi="Arial" w:cs="Arial"/>
          <w:bCs/>
          <w:u w:val="single"/>
          <w:lang w:eastAsia="ru-RU"/>
        </w:rPr>
        <w:t xml:space="preserve"> планов, с учетом предложенных поправок.</w:t>
      </w:r>
    </w:p>
    <w:p w14:paraId="5EF9EBBC"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34D578C5"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К началу планируемого периода запасы сырья составляли 1000 кг.  Компания планирует сократить запасы сырья к концу отчетного периода на 30%. При этом будет изготовлено 500 ед. готовой продукции. Расход сырья на 1 ед. готовой продукции – 3 кг.  Какое количество сырья должна закупить компания?</w:t>
      </w:r>
    </w:p>
    <w:p w14:paraId="7C86DF80" w14:textId="77777777" w:rsidR="00271169" w:rsidRPr="00271169" w:rsidRDefault="00271169" w:rsidP="00AB37DA">
      <w:pPr>
        <w:widowControl w:val="0"/>
        <w:numPr>
          <w:ilvl w:val="0"/>
          <w:numId w:val="20"/>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1000 кг;</w:t>
      </w:r>
    </w:p>
    <w:p w14:paraId="5D392BB5" w14:textId="77777777" w:rsidR="00271169" w:rsidRPr="00271169" w:rsidRDefault="00271169" w:rsidP="00AB37DA">
      <w:pPr>
        <w:widowControl w:val="0"/>
        <w:numPr>
          <w:ilvl w:val="0"/>
          <w:numId w:val="20"/>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1300 кг;</w:t>
      </w:r>
    </w:p>
    <w:p w14:paraId="754EA27B" w14:textId="77777777" w:rsidR="00271169" w:rsidRPr="00271169" w:rsidRDefault="00271169" w:rsidP="00AB37DA">
      <w:pPr>
        <w:widowControl w:val="0"/>
        <w:numPr>
          <w:ilvl w:val="0"/>
          <w:numId w:val="20"/>
        </w:numPr>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1200 кг;</w:t>
      </w:r>
    </w:p>
    <w:p w14:paraId="64BC3FD1" w14:textId="77777777" w:rsidR="00271169" w:rsidRPr="00271169" w:rsidRDefault="00271169" w:rsidP="00AB37DA">
      <w:pPr>
        <w:widowControl w:val="0"/>
        <w:numPr>
          <w:ilvl w:val="0"/>
          <w:numId w:val="20"/>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1500 кг.</w:t>
      </w:r>
    </w:p>
    <w:p w14:paraId="24E92DF0" w14:textId="77777777" w:rsidR="00271169" w:rsidRPr="00271169" w:rsidRDefault="00271169" w:rsidP="00271169">
      <w:pPr>
        <w:widowControl w:val="0"/>
        <w:tabs>
          <w:tab w:val="left" w:pos="426"/>
          <w:tab w:val="num" w:pos="567"/>
        </w:tabs>
        <w:spacing w:after="0" w:line="240" w:lineRule="auto"/>
        <w:jc w:val="both"/>
        <w:rPr>
          <w:rFonts w:ascii="Arial" w:hAnsi="Arial" w:cs="Arial"/>
          <w:b/>
          <w:bCs/>
          <w:lang w:eastAsia="ru-RU"/>
        </w:rPr>
      </w:pPr>
    </w:p>
    <w:p w14:paraId="20941114"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Из каких частей состоит генеральный бюджет?</w:t>
      </w:r>
    </w:p>
    <w:p w14:paraId="6B5FEB47" w14:textId="77777777" w:rsidR="00271169" w:rsidRPr="00271169" w:rsidRDefault="00271169" w:rsidP="00AB37DA">
      <w:pPr>
        <w:widowControl w:val="0"/>
        <w:numPr>
          <w:ilvl w:val="0"/>
          <w:numId w:val="21"/>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из</w:t>
      </w:r>
      <w:proofErr w:type="gramEnd"/>
      <w:r w:rsidRPr="00271169">
        <w:rPr>
          <w:rFonts w:ascii="Arial" w:hAnsi="Arial" w:cs="Arial"/>
          <w:bCs/>
          <w:lang w:eastAsia="ru-RU"/>
        </w:rPr>
        <w:t xml:space="preserve"> частного и финансового бюджетов;</w:t>
      </w:r>
    </w:p>
    <w:p w14:paraId="59D1F9C7" w14:textId="77777777" w:rsidR="00271169" w:rsidRPr="00271169" w:rsidRDefault="00271169" w:rsidP="00AB37DA">
      <w:pPr>
        <w:widowControl w:val="0"/>
        <w:numPr>
          <w:ilvl w:val="0"/>
          <w:numId w:val="21"/>
        </w:numPr>
        <w:tabs>
          <w:tab w:val="left" w:pos="426"/>
          <w:tab w:val="num" w:pos="567"/>
        </w:tabs>
        <w:spacing w:after="0" w:line="240" w:lineRule="auto"/>
        <w:jc w:val="both"/>
        <w:rPr>
          <w:rFonts w:ascii="Arial" w:hAnsi="Arial" w:cs="Arial"/>
          <w:bCs/>
          <w:u w:val="single"/>
          <w:lang w:eastAsia="ru-RU"/>
        </w:rPr>
      </w:pPr>
      <w:proofErr w:type="gramStart"/>
      <w:r w:rsidRPr="00271169">
        <w:rPr>
          <w:rFonts w:ascii="Arial" w:hAnsi="Arial" w:cs="Arial"/>
          <w:bCs/>
          <w:u w:val="single"/>
          <w:lang w:eastAsia="ru-RU"/>
        </w:rPr>
        <w:t>из</w:t>
      </w:r>
      <w:proofErr w:type="gramEnd"/>
      <w:r w:rsidRPr="00271169">
        <w:rPr>
          <w:rFonts w:ascii="Arial" w:hAnsi="Arial" w:cs="Arial"/>
          <w:bCs/>
          <w:u w:val="single"/>
          <w:lang w:eastAsia="ru-RU"/>
        </w:rPr>
        <w:t xml:space="preserve"> операционного и финансового бюджетов;</w:t>
      </w:r>
    </w:p>
    <w:p w14:paraId="67683237" w14:textId="77777777" w:rsidR="00271169" w:rsidRPr="00271169" w:rsidRDefault="00271169" w:rsidP="00AB37DA">
      <w:pPr>
        <w:widowControl w:val="0"/>
        <w:numPr>
          <w:ilvl w:val="0"/>
          <w:numId w:val="21"/>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из</w:t>
      </w:r>
      <w:proofErr w:type="gramEnd"/>
      <w:r w:rsidRPr="00271169">
        <w:rPr>
          <w:rFonts w:ascii="Arial" w:hAnsi="Arial" w:cs="Arial"/>
          <w:bCs/>
          <w:lang w:eastAsia="ru-RU"/>
        </w:rPr>
        <w:t xml:space="preserve"> гибкого и статического бюджетов.</w:t>
      </w:r>
    </w:p>
    <w:p w14:paraId="235B498A" w14:textId="77777777" w:rsidR="00271169" w:rsidRPr="00271169" w:rsidRDefault="00271169" w:rsidP="00AB37DA">
      <w:pPr>
        <w:widowControl w:val="0"/>
        <w:numPr>
          <w:ilvl w:val="0"/>
          <w:numId w:val="21"/>
        </w:numPr>
        <w:tabs>
          <w:tab w:val="left" w:pos="426"/>
          <w:tab w:val="num" w:pos="567"/>
        </w:tabs>
        <w:spacing w:after="0" w:line="240" w:lineRule="auto"/>
        <w:jc w:val="both"/>
        <w:rPr>
          <w:rFonts w:ascii="Arial" w:hAnsi="Arial" w:cs="Arial"/>
          <w:bCs/>
          <w:lang w:eastAsia="ru-RU"/>
        </w:rPr>
      </w:pPr>
      <w:proofErr w:type="gramStart"/>
      <w:r w:rsidRPr="00271169">
        <w:rPr>
          <w:rFonts w:ascii="Arial" w:hAnsi="Arial" w:cs="Arial"/>
          <w:bCs/>
          <w:lang w:eastAsia="ru-RU"/>
        </w:rPr>
        <w:t>из</w:t>
      </w:r>
      <w:proofErr w:type="gramEnd"/>
      <w:r w:rsidRPr="00271169">
        <w:rPr>
          <w:rFonts w:ascii="Arial" w:hAnsi="Arial" w:cs="Arial"/>
          <w:bCs/>
          <w:lang w:eastAsia="ru-RU"/>
        </w:rPr>
        <w:t xml:space="preserve"> прогнозного и тактического.</w:t>
      </w:r>
    </w:p>
    <w:p w14:paraId="0020F9A5" w14:textId="77777777" w:rsidR="00271169" w:rsidRPr="00271169" w:rsidRDefault="00271169" w:rsidP="00271169">
      <w:pPr>
        <w:widowControl w:val="0"/>
        <w:tabs>
          <w:tab w:val="left" w:pos="426"/>
          <w:tab w:val="num" w:pos="567"/>
        </w:tabs>
        <w:spacing w:after="0" w:line="240" w:lineRule="auto"/>
        <w:jc w:val="both"/>
        <w:rPr>
          <w:rFonts w:ascii="Arial" w:hAnsi="Arial" w:cs="Arial"/>
          <w:bCs/>
          <w:lang w:eastAsia="ru-RU"/>
        </w:rPr>
      </w:pPr>
    </w:p>
    <w:p w14:paraId="0C15DF80" w14:textId="77777777" w:rsidR="00271169" w:rsidRPr="00271169" w:rsidRDefault="00271169" w:rsidP="00AB37DA">
      <w:pPr>
        <w:widowControl w:val="0"/>
        <w:numPr>
          <w:ilvl w:val="0"/>
          <w:numId w:val="1"/>
        </w:numPr>
        <w:tabs>
          <w:tab w:val="left" w:pos="426"/>
          <w:tab w:val="num" w:pos="567"/>
        </w:tabs>
        <w:spacing w:after="0" w:line="240" w:lineRule="auto"/>
        <w:jc w:val="both"/>
        <w:rPr>
          <w:rFonts w:ascii="Arial" w:hAnsi="Arial" w:cs="Arial"/>
          <w:b/>
          <w:bCs/>
          <w:lang w:eastAsia="ru-RU"/>
        </w:rPr>
      </w:pPr>
      <w:r w:rsidRPr="00271169">
        <w:rPr>
          <w:rFonts w:ascii="Arial" w:hAnsi="Arial" w:cs="Arial"/>
          <w:b/>
          <w:bCs/>
          <w:lang w:eastAsia="ru-RU"/>
        </w:rPr>
        <w:t>Выручка компании составила 10 000 у.е., производственные расходы – 4000 у.е. (из них 30 % - постоянные), непроизводственные расходы – 3000 у.е. (из них 20 % - переменные). Чему равна маржинальная прибыль компании?</w:t>
      </w:r>
    </w:p>
    <w:p w14:paraId="3E2BD997" w14:textId="77777777" w:rsidR="00271169" w:rsidRPr="00271169" w:rsidRDefault="00271169" w:rsidP="00AB37DA">
      <w:pPr>
        <w:widowControl w:val="0"/>
        <w:numPr>
          <w:ilvl w:val="0"/>
          <w:numId w:val="22"/>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3000 у.е.;</w:t>
      </w:r>
    </w:p>
    <w:p w14:paraId="33473E87" w14:textId="77777777" w:rsidR="00271169" w:rsidRPr="00271169" w:rsidRDefault="00271169" w:rsidP="00AB37DA">
      <w:pPr>
        <w:widowControl w:val="0"/>
        <w:numPr>
          <w:ilvl w:val="0"/>
          <w:numId w:val="22"/>
        </w:numPr>
        <w:tabs>
          <w:tab w:val="left" w:pos="426"/>
          <w:tab w:val="num" w:pos="567"/>
        </w:tabs>
        <w:spacing w:after="0" w:line="240" w:lineRule="auto"/>
        <w:jc w:val="both"/>
        <w:rPr>
          <w:rFonts w:ascii="Arial" w:hAnsi="Arial" w:cs="Arial"/>
          <w:bCs/>
          <w:u w:val="single"/>
          <w:lang w:eastAsia="ru-RU"/>
        </w:rPr>
      </w:pPr>
      <w:r w:rsidRPr="00271169">
        <w:rPr>
          <w:rFonts w:ascii="Arial" w:hAnsi="Arial" w:cs="Arial"/>
          <w:bCs/>
          <w:u w:val="single"/>
          <w:lang w:eastAsia="ru-RU"/>
        </w:rPr>
        <w:t>6600 у.е.;</w:t>
      </w:r>
    </w:p>
    <w:p w14:paraId="4F3692F0" w14:textId="77777777" w:rsidR="00271169" w:rsidRPr="00271169" w:rsidRDefault="00271169" w:rsidP="00AB37DA">
      <w:pPr>
        <w:widowControl w:val="0"/>
        <w:numPr>
          <w:ilvl w:val="0"/>
          <w:numId w:val="22"/>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6500 у.е.;</w:t>
      </w:r>
    </w:p>
    <w:p w14:paraId="7BAFEF7B" w14:textId="77777777" w:rsidR="00271169" w:rsidRPr="00271169" w:rsidRDefault="00271169" w:rsidP="00AB37DA">
      <w:pPr>
        <w:widowControl w:val="0"/>
        <w:numPr>
          <w:ilvl w:val="0"/>
          <w:numId w:val="22"/>
        </w:numPr>
        <w:tabs>
          <w:tab w:val="left" w:pos="426"/>
          <w:tab w:val="num" w:pos="567"/>
        </w:tabs>
        <w:spacing w:after="0" w:line="240" w:lineRule="auto"/>
        <w:jc w:val="both"/>
        <w:rPr>
          <w:rFonts w:ascii="Arial" w:hAnsi="Arial" w:cs="Arial"/>
          <w:bCs/>
          <w:lang w:eastAsia="ru-RU"/>
        </w:rPr>
      </w:pPr>
      <w:r w:rsidRPr="00271169">
        <w:rPr>
          <w:rFonts w:ascii="Arial" w:hAnsi="Arial" w:cs="Arial"/>
          <w:bCs/>
          <w:lang w:eastAsia="ru-RU"/>
        </w:rPr>
        <w:t>6400 у.е.</w:t>
      </w:r>
    </w:p>
    <w:p w14:paraId="3C23E294" w14:textId="77777777" w:rsidR="00E80F3C" w:rsidRPr="009A4A5F" w:rsidRDefault="00E80F3C" w:rsidP="00E80F3C">
      <w:pPr>
        <w:widowControl w:val="0"/>
        <w:tabs>
          <w:tab w:val="left" w:pos="426"/>
          <w:tab w:val="num" w:pos="567"/>
        </w:tabs>
        <w:spacing w:after="0" w:line="240" w:lineRule="auto"/>
        <w:jc w:val="both"/>
        <w:rPr>
          <w:rFonts w:ascii="Arial" w:hAnsi="Arial" w:cs="Arial"/>
          <w:lang w:eastAsia="ru-RU"/>
        </w:rPr>
      </w:pPr>
    </w:p>
    <w:p w14:paraId="2EBE58E7" w14:textId="77777777" w:rsidR="009E3DC2" w:rsidRDefault="009E3DC2" w:rsidP="009E3DC2">
      <w:pPr>
        <w:widowControl w:val="0"/>
        <w:tabs>
          <w:tab w:val="left" w:pos="426"/>
          <w:tab w:val="num" w:pos="567"/>
        </w:tabs>
        <w:spacing w:after="0" w:line="240" w:lineRule="auto"/>
        <w:jc w:val="both"/>
        <w:rPr>
          <w:rFonts w:ascii="Arial" w:hAnsi="Arial"/>
          <w:b/>
          <w:bCs/>
          <w:lang w:val="x-none" w:eastAsia="ru-RU"/>
        </w:rPr>
      </w:pPr>
      <w:bookmarkStart w:id="1" w:name="_Toc102551023"/>
      <w:bookmarkStart w:id="2" w:name="_Toc104215367"/>
    </w:p>
    <w:p w14:paraId="57656A49" w14:textId="77777777" w:rsidR="009E3DC2" w:rsidRDefault="009E3DC2" w:rsidP="009E3DC2">
      <w:pPr>
        <w:widowControl w:val="0"/>
        <w:tabs>
          <w:tab w:val="left" w:pos="426"/>
          <w:tab w:val="num" w:pos="567"/>
        </w:tabs>
        <w:spacing w:after="0" w:line="240" w:lineRule="auto"/>
        <w:jc w:val="both"/>
        <w:rPr>
          <w:rFonts w:ascii="Arial" w:hAnsi="Arial"/>
          <w:b/>
          <w:bCs/>
          <w:lang w:val="x-none" w:eastAsia="ru-RU"/>
        </w:rPr>
      </w:pPr>
    </w:p>
    <w:p w14:paraId="1642AC24" w14:textId="77777777" w:rsidR="009E3DC2" w:rsidRPr="009E3DC2" w:rsidRDefault="009E3DC2" w:rsidP="009E3DC2">
      <w:pPr>
        <w:widowControl w:val="0"/>
        <w:tabs>
          <w:tab w:val="left" w:pos="426"/>
          <w:tab w:val="num" w:pos="567"/>
        </w:tabs>
        <w:spacing w:after="0" w:line="240" w:lineRule="auto"/>
        <w:jc w:val="both"/>
        <w:rPr>
          <w:rFonts w:ascii="Arial" w:hAnsi="Arial"/>
          <w:b/>
          <w:bCs/>
          <w:lang w:val="x-none" w:eastAsia="ru-RU"/>
        </w:rPr>
      </w:pPr>
      <w:r w:rsidRPr="009E3DC2">
        <w:rPr>
          <w:rFonts w:ascii="Arial" w:hAnsi="Arial"/>
          <w:b/>
          <w:bCs/>
          <w:lang w:val="x-none" w:eastAsia="ru-RU"/>
        </w:rPr>
        <w:t>Задача 1 (20 баллов)</w:t>
      </w:r>
      <w:bookmarkEnd w:id="1"/>
      <w:bookmarkEnd w:id="2"/>
    </w:p>
    <w:p w14:paraId="16D2A078" w14:textId="77777777" w:rsidR="009E3DC2" w:rsidRDefault="009E3DC2" w:rsidP="009E3DC2">
      <w:pPr>
        <w:widowControl w:val="0"/>
        <w:tabs>
          <w:tab w:val="left" w:pos="426"/>
          <w:tab w:val="num" w:pos="567"/>
        </w:tabs>
        <w:spacing w:after="0" w:line="240" w:lineRule="auto"/>
        <w:jc w:val="both"/>
        <w:rPr>
          <w:rFonts w:ascii="Arial" w:hAnsi="Arial"/>
          <w:b/>
          <w:bCs/>
          <w:lang w:eastAsia="ru-RU"/>
        </w:rPr>
      </w:pPr>
    </w:p>
    <w:p w14:paraId="18526DAA" w14:textId="77777777" w:rsidR="00D828E1" w:rsidRPr="009E3DC2" w:rsidRDefault="00D828E1" w:rsidP="009E3DC2">
      <w:pPr>
        <w:widowControl w:val="0"/>
        <w:tabs>
          <w:tab w:val="left" w:pos="426"/>
          <w:tab w:val="num" w:pos="567"/>
        </w:tabs>
        <w:spacing w:after="0" w:line="240" w:lineRule="auto"/>
        <w:jc w:val="both"/>
        <w:rPr>
          <w:rFonts w:ascii="Arial" w:hAnsi="Arial"/>
          <w:b/>
          <w:bCs/>
          <w:lang w:eastAsia="ru-RU"/>
        </w:rPr>
      </w:pPr>
    </w:p>
    <w:p w14:paraId="445CEA6F"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 xml:space="preserve">Компания </w:t>
      </w:r>
      <w:proofErr w:type="spellStart"/>
      <w:r w:rsidRPr="00D828E1">
        <w:rPr>
          <w:rFonts w:ascii="Arial" w:hAnsi="Arial"/>
          <w:lang w:eastAsia="ru-RU"/>
        </w:rPr>
        <w:t>Gamma</w:t>
      </w:r>
      <w:proofErr w:type="spellEnd"/>
      <w:r w:rsidRPr="00D828E1">
        <w:rPr>
          <w:rFonts w:ascii="Arial" w:hAnsi="Arial"/>
          <w:lang w:eastAsia="ru-RU"/>
        </w:rPr>
        <w:t xml:space="preserve"> инвестировала в производство продукта А 120 000 тыс. у.е.  </w:t>
      </w:r>
      <w:proofErr w:type="gramStart"/>
      <w:r w:rsidRPr="00D828E1">
        <w:rPr>
          <w:rFonts w:ascii="Arial" w:hAnsi="Arial"/>
          <w:lang w:eastAsia="ru-RU"/>
        </w:rPr>
        <w:t>с</w:t>
      </w:r>
      <w:proofErr w:type="gramEnd"/>
      <w:r w:rsidRPr="00D828E1">
        <w:rPr>
          <w:rFonts w:ascii="Arial" w:hAnsi="Arial"/>
          <w:lang w:eastAsia="ru-RU"/>
        </w:rPr>
        <w:t xml:space="preserve"> ожидаемой годовой ставкой доходности 20% от суммы инвестиций. Компания планирует в первый год работы произвести и реализовать 60 тыс. тонн продукта А, 12% от производственной себестоимости которой приходится на долю непроизводственных расходов. В целях расчета цены реализации продукта А планово-экономическим отделом компании была подготовлена следующая информация о производственных затратах:</w:t>
      </w:r>
    </w:p>
    <w:p w14:paraId="3B9A6A62"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lastRenderedPageBreak/>
        <w:t xml:space="preserve"> </w:t>
      </w:r>
      <w:r w:rsidRPr="00D828E1">
        <w:rPr>
          <w:rFonts w:ascii="Arial" w:hAnsi="Arial"/>
          <w:lang w:eastAsia="ru-RU"/>
        </w:rPr>
        <w:tab/>
        <w:t>Ед. изм.</w:t>
      </w:r>
      <w:r w:rsidRPr="00D828E1">
        <w:rPr>
          <w:rFonts w:ascii="Arial" w:hAnsi="Arial"/>
          <w:lang w:eastAsia="ru-RU"/>
        </w:rPr>
        <w:tab/>
        <w:t xml:space="preserve">Значение </w:t>
      </w:r>
    </w:p>
    <w:p w14:paraId="2DF00513"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Прямые материальные затраты на 1 тонну продукта А</w:t>
      </w:r>
      <w:r w:rsidRPr="00D828E1">
        <w:rPr>
          <w:rFonts w:ascii="Arial" w:hAnsi="Arial"/>
          <w:lang w:eastAsia="ru-RU"/>
        </w:rPr>
        <w:tab/>
        <w:t>у.е./тонна</w:t>
      </w:r>
      <w:r w:rsidRPr="00D828E1">
        <w:rPr>
          <w:rFonts w:ascii="Arial" w:hAnsi="Arial"/>
          <w:lang w:eastAsia="ru-RU"/>
        </w:rPr>
        <w:tab/>
        <w:t>5 000</w:t>
      </w:r>
    </w:p>
    <w:p w14:paraId="6BFF6AB7"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Прямые трудовые затраты</w:t>
      </w:r>
      <w:r w:rsidRPr="00D828E1">
        <w:rPr>
          <w:rFonts w:ascii="Arial" w:hAnsi="Arial"/>
          <w:lang w:eastAsia="ru-RU"/>
        </w:rPr>
        <w:tab/>
        <w:t>у.е./тонна</w:t>
      </w:r>
      <w:r w:rsidRPr="00D828E1">
        <w:rPr>
          <w:rFonts w:ascii="Arial" w:hAnsi="Arial"/>
          <w:lang w:eastAsia="ru-RU"/>
        </w:rPr>
        <w:tab/>
        <w:t>6 000</w:t>
      </w:r>
    </w:p>
    <w:p w14:paraId="40ADCCE4"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Трудозатраты на изготовление одной тонны продукта А</w:t>
      </w:r>
      <w:r w:rsidRPr="00D828E1">
        <w:rPr>
          <w:rFonts w:ascii="Arial" w:hAnsi="Arial"/>
          <w:lang w:eastAsia="ru-RU"/>
        </w:rPr>
        <w:tab/>
        <w:t>час</w:t>
      </w:r>
      <w:r w:rsidRPr="00D828E1">
        <w:rPr>
          <w:rFonts w:ascii="Arial" w:hAnsi="Arial"/>
          <w:lang w:eastAsia="ru-RU"/>
        </w:rPr>
        <w:tab/>
        <w:t>10</w:t>
      </w:r>
    </w:p>
    <w:p w14:paraId="669A1B92"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Ставка поглощения производственных накладных расходов</w:t>
      </w:r>
      <w:r w:rsidRPr="00D828E1">
        <w:rPr>
          <w:rFonts w:ascii="Arial" w:hAnsi="Arial"/>
          <w:lang w:eastAsia="ru-RU"/>
        </w:rPr>
        <w:tab/>
        <w:t>у.е./час</w:t>
      </w:r>
      <w:r w:rsidRPr="00D828E1">
        <w:rPr>
          <w:rFonts w:ascii="Arial" w:hAnsi="Arial"/>
          <w:lang w:eastAsia="ru-RU"/>
        </w:rPr>
        <w:tab/>
        <w:t>30</w:t>
      </w:r>
    </w:p>
    <w:p w14:paraId="41209A96"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
    <w:p w14:paraId="1AD75193" w14:textId="77777777" w:rsidR="00D828E1" w:rsidRPr="00D828E1" w:rsidRDefault="00D828E1" w:rsidP="00D828E1">
      <w:pPr>
        <w:widowControl w:val="0"/>
        <w:tabs>
          <w:tab w:val="left" w:pos="426"/>
          <w:tab w:val="num" w:pos="567"/>
        </w:tabs>
        <w:spacing w:after="0" w:line="240" w:lineRule="auto"/>
        <w:jc w:val="both"/>
        <w:rPr>
          <w:rFonts w:ascii="Arial" w:hAnsi="Arial"/>
          <w:b/>
          <w:lang w:eastAsia="ru-RU"/>
        </w:rPr>
      </w:pPr>
      <w:r w:rsidRPr="00D828E1">
        <w:rPr>
          <w:rFonts w:ascii="Arial" w:hAnsi="Arial"/>
          <w:b/>
          <w:lang w:eastAsia="ru-RU"/>
        </w:rPr>
        <w:t>Задание 1 (10 баллов)</w:t>
      </w:r>
    </w:p>
    <w:p w14:paraId="51612927"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Рассчитайте производственную себестоимость 1 тонны продукта А методом полного поглощения затрат.</w:t>
      </w:r>
    </w:p>
    <w:p w14:paraId="17749237" w14:textId="77777777" w:rsidR="00D828E1" w:rsidRPr="00D828E1" w:rsidRDefault="00D828E1" w:rsidP="00D828E1">
      <w:pPr>
        <w:widowControl w:val="0"/>
        <w:tabs>
          <w:tab w:val="left" w:pos="426"/>
          <w:tab w:val="num" w:pos="567"/>
        </w:tabs>
        <w:spacing w:after="0" w:line="240" w:lineRule="auto"/>
        <w:jc w:val="both"/>
        <w:rPr>
          <w:rFonts w:ascii="Arial" w:hAnsi="Arial"/>
          <w:b/>
          <w:lang w:eastAsia="ru-RU"/>
        </w:rPr>
      </w:pPr>
      <w:r w:rsidRPr="00D828E1">
        <w:rPr>
          <w:rFonts w:ascii="Arial" w:hAnsi="Arial"/>
          <w:b/>
          <w:lang w:eastAsia="ru-RU"/>
        </w:rPr>
        <w:t>Задание 2 (5 баллов)</w:t>
      </w:r>
    </w:p>
    <w:p w14:paraId="6E1A01AC"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Рассчитайте ценовые набавки и определите цену реализации 1 тонны продукта А.</w:t>
      </w:r>
    </w:p>
    <w:p w14:paraId="76BF1E70" w14:textId="77777777" w:rsidR="00D828E1" w:rsidRPr="00D828E1" w:rsidRDefault="00D828E1" w:rsidP="00D828E1">
      <w:pPr>
        <w:widowControl w:val="0"/>
        <w:tabs>
          <w:tab w:val="left" w:pos="426"/>
          <w:tab w:val="num" w:pos="567"/>
        </w:tabs>
        <w:spacing w:after="0" w:line="240" w:lineRule="auto"/>
        <w:jc w:val="both"/>
        <w:rPr>
          <w:rFonts w:ascii="Arial" w:hAnsi="Arial"/>
          <w:b/>
          <w:lang w:eastAsia="ru-RU"/>
        </w:rPr>
      </w:pPr>
      <w:r w:rsidRPr="00D828E1">
        <w:rPr>
          <w:rFonts w:ascii="Arial" w:hAnsi="Arial"/>
          <w:b/>
          <w:lang w:eastAsia="ru-RU"/>
        </w:rPr>
        <w:t>Задание 3 (5 баллов)</w:t>
      </w:r>
    </w:p>
    <w:p w14:paraId="47B82E44" w14:textId="1CFFB1BD" w:rsidR="00E80F3C"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Как рассчитывается себестоимость реализованной продукции для производственной компании?</w:t>
      </w:r>
    </w:p>
    <w:p w14:paraId="7D2B67CD" w14:textId="77777777" w:rsidR="00D828E1" w:rsidRDefault="00D828E1" w:rsidP="00D828E1">
      <w:pPr>
        <w:widowControl w:val="0"/>
        <w:tabs>
          <w:tab w:val="left" w:pos="426"/>
          <w:tab w:val="num" w:pos="567"/>
        </w:tabs>
        <w:spacing w:after="0" w:line="240" w:lineRule="auto"/>
        <w:jc w:val="both"/>
        <w:rPr>
          <w:rFonts w:ascii="Arial" w:hAnsi="Arial"/>
          <w:lang w:eastAsia="ru-RU"/>
        </w:rPr>
      </w:pPr>
    </w:p>
    <w:p w14:paraId="6507B3AD" w14:textId="77777777" w:rsidR="00D828E1" w:rsidRPr="00D828E1" w:rsidRDefault="00D828E1" w:rsidP="00D828E1">
      <w:pPr>
        <w:widowControl w:val="0"/>
        <w:tabs>
          <w:tab w:val="left" w:pos="426"/>
          <w:tab w:val="num" w:pos="567"/>
        </w:tabs>
        <w:spacing w:after="0" w:line="240" w:lineRule="auto"/>
        <w:jc w:val="both"/>
        <w:rPr>
          <w:rFonts w:ascii="Arial" w:hAnsi="Arial"/>
          <w:b/>
          <w:lang w:eastAsia="ru-RU"/>
        </w:rPr>
      </w:pPr>
      <w:r w:rsidRPr="00D828E1">
        <w:rPr>
          <w:rFonts w:ascii="Arial" w:hAnsi="Arial"/>
          <w:b/>
          <w:lang w:eastAsia="ru-RU"/>
        </w:rPr>
        <w:t>РЕШЕНИЕ к Заданию 1:</w:t>
      </w:r>
    </w:p>
    <w:p w14:paraId="7384DA92"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ab/>
        <w:t>Ед. изм.</w:t>
      </w:r>
      <w:r w:rsidRPr="00D828E1">
        <w:rPr>
          <w:rFonts w:ascii="Arial" w:hAnsi="Arial"/>
          <w:lang w:eastAsia="ru-RU"/>
        </w:rPr>
        <w:tab/>
        <w:t>Значение</w:t>
      </w:r>
      <w:r w:rsidRPr="00D828E1">
        <w:rPr>
          <w:rFonts w:ascii="Arial" w:hAnsi="Arial"/>
          <w:lang w:eastAsia="ru-RU"/>
        </w:rPr>
        <w:tab/>
        <w:t>Расчет</w:t>
      </w:r>
    </w:p>
    <w:p w14:paraId="4AC2145D"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Прямые материальные затраты</w:t>
      </w:r>
      <w:r w:rsidRPr="00D828E1">
        <w:rPr>
          <w:rFonts w:ascii="Arial" w:hAnsi="Arial"/>
          <w:lang w:eastAsia="ru-RU"/>
        </w:rPr>
        <w:tab/>
        <w:t>у.е./тонна</w:t>
      </w:r>
      <w:r w:rsidRPr="00D828E1">
        <w:rPr>
          <w:rFonts w:ascii="Arial" w:hAnsi="Arial"/>
          <w:lang w:eastAsia="ru-RU"/>
        </w:rPr>
        <w:tab/>
        <w:t>5 000</w:t>
      </w:r>
      <w:r w:rsidRPr="00D828E1">
        <w:rPr>
          <w:rFonts w:ascii="Arial" w:hAnsi="Arial"/>
          <w:lang w:eastAsia="ru-RU"/>
        </w:rPr>
        <w:tab/>
      </w:r>
    </w:p>
    <w:p w14:paraId="12942169"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Прямые трудовые затраты</w:t>
      </w:r>
      <w:r w:rsidRPr="00D828E1">
        <w:rPr>
          <w:rFonts w:ascii="Arial" w:hAnsi="Arial"/>
          <w:lang w:eastAsia="ru-RU"/>
        </w:rPr>
        <w:tab/>
        <w:t>у.е./тонна</w:t>
      </w:r>
      <w:r w:rsidRPr="00D828E1">
        <w:rPr>
          <w:rFonts w:ascii="Arial" w:hAnsi="Arial"/>
          <w:lang w:eastAsia="ru-RU"/>
        </w:rPr>
        <w:tab/>
        <w:t>6 000</w:t>
      </w:r>
      <w:r w:rsidRPr="00D828E1">
        <w:rPr>
          <w:rFonts w:ascii="Arial" w:hAnsi="Arial"/>
          <w:lang w:eastAsia="ru-RU"/>
        </w:rPr>
        <w:tab/>
      </w:r>
    </w:p>
    <w:p w14:paraId="57D262A7"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ВСЕГО прямых затрат</w:t>
      </w:r>
      <w:r w:rsidRPr="00D828E1">
        <w:rPr>
          <w:rFonts w:ascii="Arial" w:hAnsi="Arial"/>
          <w:lang w:eastAsia="ru-RU"/>
        </w:rPr>
        <w:tab/>
        <w:t>у.е./тонна</w:t>
      </w:r>
      <w:r w:rsidRPr="00D828E1">
        <w:rPr>
          <w:rFonts w:ascii="Arial" w:hAnsi="Arial"/>
          <w:lang w:eastAsia="ru-RU"/>
        </w:rPr>
        <w:tab/>
        <w:t>11 000</w:t>
      </w:r>
      <w:r w:rsidRPr="00D828E1">
        <w:rPr>
          <w:rFonts w:ascii="Arial" w:hAnsi="Arial"/>
          <w:lang w:eastAsia="ru-RU"/>
        </w:rPr>
        <w:tab/>
        <w:t>11000=5000+6000</w:t>
      </w:r>
    </w:p>
    <w:p w14:paraId="3D1F92A2"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Производственные накладные расходы</w:t>
      </w:r>
      <w:r w:rsidRPr="00D828E1">
        <w:rPr>
          <w:rFonts w:ascii="Arial" w:hAnsi="Arial"/>
          <w:lang w:eastAsia="ru-RU"/>
        </w:rPr>
        <w:tab/>
        <w:t>у.е./тонна</w:t>
      </w:r>
      <w:r w:rsidRPr="00D828E1">
        <w:rPr>
          <w:rFonts w:ascii="Arial" w:hAnsi="Arial"/>
          <w:lang w:eastAsia="ru-RU"/>
        </w:rPr>
        <w:tab/>
        <w:t>300</w:t>
      </w:r>
      <w:r w:rsidRPr="00D828E1">
        <w:rPr>
          <w:rFonts w:ascii="Arial" w:hAnsi="Arial"/>
          <w:lang w:eastAsia="ru-RU"/>
        </w:rPr>
        <w:tab/>
        <w:t>300 = 10*30</w:t>
      </w:r>
    </w:p>
    <w:p w14:paraId="7F493540"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Производственная себестоимость</w:t>
      </w:r>
      <w:r w:rsidRPr="00D828E1">
        <w:rPr>
          <w:rFonts w:ascii="Arial" w:hAnsi="Arial"/>
          <w:lang w:eastAsia="ru-RU"/>
        </w:rPr>
        <w:tab/>
        <w:t>у.е./тонна</w:t>
      </w:r>
      <w:r w:rsidRPr="00D828E1">
        <w:rPr>
          <w:rFonts w:ascii="Arial" w:hAnsi="Arial"/>
          <w:lang w:eastAsia="ru-RU"/>
        </w:rPr>
        <w:tab/>
        <w:t>11 300</w:t>
      </w:r>
      <w:r w:rsidRPr="00D828E1">
        <w:rPr>
          <w:rFonts w:ascii="Arial" w:hAnsi="Arial"/>
          <w:lang w:eastAsia="ru-RU"/>
        </w:rPr>
        <w:tab/>
        <w:t>11 300 =11000+300</w:t>
      </w:r>
    </w:p>
    <w:p w14:paraId="368CE7BD"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
    <w:p w14:paraId="56A31181" w14:textId="77777777" w:rsidR="00D828E1" w:rsidRPr="00D828E1" w:rsidRDefault="00D828E1" w:rsidP="00D828E1">
      <w:pPr>
        <w:widowControl w:val="0"/>
        <w:tabs>
          <w:tab w:val="left" w:pos="426"/>
          <w:tab w:val="num" w:pos="567"/>
        </w:tabs>
        <w:spacing w:after="0" w:line="240" w:lineRule="auto"/>
        <w:jc w:val="both"/>
        <w:rPr>
          <w:rFonts w:ascii="Arial" w:hAnsi="Arial"/>
          <w:b/>
          <w:lang w:eastAsia="ru-RU"/>
        </w:rPr>
      </w:pPr>
      <w:r w:rsidRPr="00D828E1">
        <w:rPr>
          <w:rFonts w:ascii="Arial" w:hAnsi="Arial"/>
          <w:b/>
          <w:lang w:eastAsia="ru-RU"/>
        </w:rPr>
        <w:t>РЕШЕНИЕ к Заданию 2:</w:t>
      </w:r>
    </w:p>
    <w:p w14:paraId="48E36585"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ab/>
        <w:t>Ед. изм.</w:t>
      </w:r>
      <w:r w:rsidRPr="00D828E1">
        <w:rPr>
          <w:rFonts w:ascii="Arial" w:hAnsi="Arial"/>
          <w:lang w:eastAsia="ru-RU"/>
        </w:rPr>
        <w:tab/>
        <w:t>Значение</w:t>
      </w:r>
      <w:r w:rsidRPr="00D828E1">
        <w:rPr>
          <w:rFonts w:ascii="Arial" w:hAnsi="Arial"/>
          <w:lang w:eastAsia="ru-RU"/>
        </w:rPr>
        <w:tab/>
        <w:t>Расчет</w:t>
      </w:r>
    </w:p>
    <w:p w14:paraId="56BA691F"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Надбавка на покрытие непроизводственных расходов</w:t>
      </w:r>
      <w:r w:rsidRPr="00D828E1">
        <w:rPr>
          <w:rFonts w:ascii="Arial" w:hAnsi="Arial"/>
          <w:lang w:eastAsia="ru-RU"/>
        </w:rPr>
        <w:tab/>
        <w:t>у.е./тонна</w:t>
      </w:r>
      <w:r w:rsidRPr="00D828E1">
        <w:rPr>
          <w:rFonts w:ascii="Arial" w:hAnsi="Arial"/>
          <w:lang w:eastAsia="ru-RU"/>
        </w:rPr>
        <w:tab/>
        <w:t>1 356</w:t>
      </w:r>
      <w:r w:rsidRPr="00D828E1">
        <w:rPr>
          <w:rFonts w:ascii="Arial" w:hAnsi="Arial"/>
          <w:lang w:eastAsia="ru-RU"/>
        </w:rPr>
        <w:tab/>
        <w:t>1356 =11 300*12%</w:t>
      </w:r>
    </w:p>
    <w:p w14:paraId="485FA0E1"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 xml:space="preserve">Полные затраты (Полная себестоимость </w:t>
      </w:r>
      <w:proofErr w:type="gramStart"/>
      <w:r w:rsidRPr="00D828E1">
        <w:rPr>
          <w:rFonts w:ascii="Arial" w:hAnsi="Arial"/>
          <w:lang w:eastAsia="ru-RU"/>
        </w:rPr>
        <w:t>продукции)</w:t>
      </w:r>
      <w:r w:rsidRPr="00D828E1">
        <w:rPr>
          <w:rFonts w:ascii="Arial" w:hAnsi="Arial"/>
          <w:lang w:eastAsia="ru-RU"/>
        </w:rPr>
        <w:tab/>
      </w:r>
      <w:proofErr w:type="gramEnd"/>
      <w:r w:rsidRPr="00D828E1">
        <w:rPr>
          <w:rFonts w:ascii="Arial" w:hAnsi="Arial"/>
          <w:lang w:eastAsia="ru-RU"/>
        </w:rPr>
        <w:t>у.е./тонна</w:t>
      </w:r>
      <w:r w:rsidRPr="00D828E1">
        <w:rPr>
          <w:rFonts w:ascii="Arial" w:hAnsi="Arial"/>
          <w:lang w:eastAsia="ru-RU"/>
        </w:rPr>
        <w:tab/>
        <w:t>12 656</w:t>
      </w:r>
      <w:r w:rsidRPr="00D828E1">
        <w:rPr>
          <w:rFonts w:ascii="Arial" w:hAnsi="Arial"/>
          <w:lang w:eastAsia="ru-RU"/>
        </w:rPr>
        <w:tab/>
        <w:t>12 656 =11 300 + 1356</w:t>
      </w:r>
    </w:p>
    <w:p w14:paraId="17ABB0AE"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Целевая доходность инвестиций</w:t>
      </w:r>
      <w:r w:rsidRPr="00D828E1">
        <w:rPr>
          <w:rFonts w:ascii="Arial" w:hAnsi="Arial"/>
          <w:lang w:eastAsia="ru-RU"/>
        </w:rPr>
        <w:tab/>
        <w:t>у.е./год</w:t>
      </w:r>
      <w:r w:rsidRPr="00D828E1">
        <w:rPr>
          <w:rFonts w:ascii="Arial" w:hAnsi="Arial"/>
          <w:lang w:eastAsia="ru-RU"/>
        </w:rPr>
        <w:tab/>
        <w:t>24 000 000</w:t>
      </w:r>
      <w:r w:rsidRPr="00D828E1">
        <w:rPr>
          <w:rFonts w:ascii="Arial" w:hAnsi="Arial"/>
          <w:lang w:eastAsia="ru-RU"/>
        </w:rPr>
        <w:tab/>
        <w:t>24 000 000=120 000 000*20%</w:t>
      </w:r>
    </w:p>
    <w:p w14:paraId="30A5CDFE"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 xml:space="preserve">Ценовая надбавка (целевая прибыль на </w:t>
      </w:r>
      <w:proofErr w:type="gramStart"/>
      <w:r w:rsidRPr="00D828E1">
        <w:rPr>
          <w:rFonts w:ascii="Arial" w:hAnsi="Arial"/>
          <w:lang w:eastAsia="ru-RU"/>
        </w:rPr>
        <w:t>тонну)</w:t>
      </w:r>
      <w:r w:rsidRPr="00D828E1">
        <w:rPr>
          <w:rFonts w:ascii="Arial" w:hAnsi="Arial"/>
          <w:lang w:eastAsia="ru-RU"/>
        </w:rPr>
        <w:tab/>
      </w:r>
      <w:proofErr w:type="gramEnd"/>
      <w:r w:rsidRPr="00D828E1">
        <w:rPr>
          <w:rFonts w:ascii="Arial" w:hAnsi="Arial"/>
          <w:lang w:eastAsia="ru-RU"/>
        </w:rPr>
        <w:t>у.е./тонна</w:t>
      </w:r>
      <w:r w:rsidRPr="00D828E1">
        <w:rPr>
          <w:rFonts w:ascii="Arial" w:hAnsi="Arial"/>
          <w:lang w:eastAsia="ru-RU"/>
        </w:rPr>
        <w:tab/>
        <w:t>400</w:t>
      </w:r>
      <w:r w:rsidRPr="00D828E1">
        <w:rPr>
          <w:rFonts w:ascii="Arial" w:hAnsi="Arial"/>
          <w:lang w:eastAsia="ru-RU"/>
        </w:rPr>
        <w:tab/>
        <w:t>400 =24 000 000/60 000</w:t>
      </w:r>
    </w:p>
    <w:p w14:paraId="63DC4763"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Цена реализации 1 тонны продукта А</w:t>
      </w:r>
      <w:r w:rsidRPr="00D828E1">
        <w:rPr>
          <w:rFonts w:ascii="Arial" w:hAnsi="Arial"/>
          <w:lang w:eastAsia="ru-RU"/>
        </w:rPr>
        <w:tab/>
        <w:t>у.е./тонна</w:t>
      </w:r>
      <w:r w:rsidRPr="00D828E1">
        <w:rPr>
          <w:rFonts w:ascii="Arial" w:hAnsi="Arial"/>
          <w:lang w:eastAsia="ru-RU"/>
        </w:rPr>
        <w:tab/>
        <w:t>13 056</w:t>
      </w:r>
      <w:r w:rsidRPr="00D828E1">
        <w:rPr>
          <w:rFonts w:ascii="Arial" w:hAnsi="Arial"/>
          <w:lang w:eastAsia="ru-RU"/>
        </w:rPr>
        <w:tab/>
        <w:t>13 056 =12 656+400</w:t>
      </w:r>
    </w:p>
    <w:p w14:paraId="14AB910F"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
    <w:p w14:paraId="14E8BC1A"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
    <w:p w14:paraId="3F84E825" w14:textId="77777777" w:rsidR="00D828E1" w:rsidRPr="00D828E1" w:rsidRDefault="00D828E1" w:rsidP="00D828E1">
      <w:pPr>
        <w:widowControl w:val="0"/>
        <w:tabs>
          <w:tab w:val="left" w:pos="426"/>
          <w:tab w:val="num" w:pos="567"/>
        </w:tabs>
        <w:spacing w:after="0" w:line="240" w:lineRule="auto"/>
        <w:jc w:val="both"/>
        <w:rPr>
          <w:rFonts w:ascii="Arial" w:hAnsi="Arial"/>
          <w:b/>
          <w:lang w:eastAsia="ru-RU"/>
        </w:rPr>
      </w:pPr>
      <w:r w:rsidRPr="00D828E1">
        <w:rPr>
          <w:rFonts w:ascii="Arial" w:hAnsi="Arial"/>
          <w:b/>
          <w:lang w:eastAsia="ru-RU"/>
        </w:rPr>
        <w:t>РЕШЕНИЕ к Заданию 3:</w:t>
      </w:r>
    </w:p>
    <w:p w14:paraId="68CA9DD8"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Расчет себестоимости реализованной продукции для производственной компании:</w:t>
      </w:r>
    </w:p>
    <w:p w14:paraId="40164F78"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
    <w:p w14:paraId="32F38CEE"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Так как</w:t>
      </w:r>
    </w:p>
    <w:p w14:paraId="4472543D"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Остатки готовой продукции на начало периода + Себестоимость произведенной в течение периода продукции = Остатки готовой продукции на конец периода + Себестоимость реализованной продукции,</w:t>
      </w:r>
    </w:p>
    <w:p w14:paraId="71167077"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roofErr w:type="gramStart"/>
      <w:r w:rsidRPr="00D828E1">
        <w:rPr>
          <w:rFonts w:ascii="Arial" w:hAnsi="Arial"/>
          <w:lang w:eastAsia="ru-RU"/>
        </w:rPr>
        <w:t>то</w:t>
      </w:r>
      <w:proofErr w:type="gramEnd"/>
    </w:p>
    <w:p w14:paraId="04E569F0"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Себестоимость реализованной продукции = Остатки готовой продукции на начало периода + Себестоимость произведенной в течение периода продукции – Остатки готовой продукции на конец периода.</w:t>
      </w:r>
    </w:p>
    <w:p w14:paraId="701DD475" w14:textId="77777777" w:rsidR="00D828E1" w:rsidRPr="00D828E1" w:rsidRDefault="00D828E1" w:rsidP="00D828E1">
      <w:pPr>
        <w:widowControl w:val="0"/>
        <w:tabs>
          <w:tab w:val="left" w:pos="426"/>
          <w:tab w:val="num" w:pos="567"/>
        </w:tabs>
        <w:spacing w:after="0" w:line="240" w:lineRule="auto"/>
        <w:jc w:val="both"/>
        <w:rPr>
          <w:rFonts w:ascii="Arial" w:hAnsi="Arial"/>
          <w:lang w:eastAsia="ru-RU"/>
        </w:rPr>
      </w:pPr>
    </w:p>
    <w:p w14:paraId="500B26A5" w14:textId="436C7627" w:rsidR="009E3DC2" w:rsidRDefault="00D828E1" w:rsidP="00D828E1">
      <w:pPr>
        <w:widowControl w:val="0"/>
        <w:tabs>
          <w:tab w:val="left" w:pos="426"/>
          <w:tab w:val="num" w:pos="567"/>
        </w:tabs>
        <w:spacing w:after="0" w:line="240" w:lineRule="auto"/>
        <w:jc w:val="both"/>
        <w:rPr>
          <w:rFonts w:ascii="Arial" w:hAnsi="Arial"/>
          <w:lang w:eastAsia="ru-RU"/>
        </w:rPr>
      </w:pPr>
      <w:r w:rsidRPr="00D828E1">
        <w:rPr>
          <w:rFonts w:ascii="Arial" w:hAnsi="Arial"/>
          <w:lang w:eastAsia="ru-RU"/>
        </w:rPr>
        <w:t>Чтобы найти себестоимость реализованной продукции производственной компании, нам необходимо знать себестоимость произведенной продукции и остатки готовой продукции на начало, и конец периода. Себестоимость произведенной продукции включает в себя затраты на производство изделий, которые стали готовой продукцией в течение периода.</w:t>
      </w:r>
    </w:p>
    <w:p w14:paraId="32FD9481" w14:textId="77777777" w:rsidR="00D828E1" w:rsidRDefault="00D828E1" w:rsidP="00D828E1">
      <w:pPr>
        <w:widowControl w:val="0"/>
        <w:tabs>
          <w:tab w:val="left" w:pos="426"/>
          <w:tab w:val="num" w:pos="567"/>
        </w:tabs>
        <w:spacing w:after="0" w:line="240" w:lineRule="auto"/>
        <w:jc w:val="both"/>
        <w:rPr>
          <w:rFonts w:ascii="Arial" w:hAnsi="Arial"/>
          <w:lang w:eastAsia="ru-RU"/>
        </w:rPr>
      </w:pPr>
    </w:p>
    <w:p w14:paraId="784434E7" w14:textId="77777777" w:rsidR="009E3DC2" w:rsidRPr="009E3DC2" w:rsidRDefault="009E3DC2" w:rsidP="009E3DC2">
      <w:pPr>
        <w:widowControl w:val="0"/>
        <w:tabs>
          <w:tab w:val="left" w:pos="426"/>
          <w:tab w:val="num" w:pos="567"/>
        </w:tabs>
        <w:spacing w:after="0" w:line="240" w:lineRule="auto"/>
        <w:jc w:val="both"/>
        <w:rPr>
          <w:rFonts w:ascii="Arial" w:hAnsi="Arial"/>
          <w:b/>
          <w:bCs/>
          <w:lang w:val="x-none" w:eastAsia="ru-RU"/>
        </w:rPr>
      </w:pPr>
      <w:bookmarkStart w:id="3" w:name="_Toc104215372"/>
      <w:r w:rsidRPr="009E3DC2">
        <w:rPr>
          <w:rFonts w:ascii="Arial" w:hAnsi="Arial"/>
          <w:b/>
          <w:bCs/>
          <w:lang w:val="x-none" w:eastAsia="ru-RU"/>
        </w:rPr>
        <w:t xml:space="preserve">Задача </w:t>
      </w:r>
      <w:r w:rsidRPr="009E3DC2">
        <w:rPr>
          <w:rFonts w:ascii="Arial" w:hAnsi="Arial"/>
          <w:b/>
          <w:bCs/>
          <w:lang w:eastAsia="ru-RU"/>
        </w:rPr>
        <w:t>2</w:t>
      </w:r>
      <w:r w:rsidRPr="009E3DC2">
        <w:rPr>
          <w:rFonts w:ascii="Arial" w:hAnsi="Arial"/>
          <w:b/>
          <w:bCs/>
          <w:lang w:val="x-none" w:eastAsia="ru-RU"/>
        </w:rPr>
        <w:t xml:space="preserve"> (20 баллов)</w:t>
      </w:r>
      <w:bookmarkEnd w:id="3"/>
    </w:p>
    <w:p w14:paraId="6BAE8C62" w14:textId="77777777" w:rsidR="009E3DC2" w:rsidRPr="009E3DC2" w:rsidRDefault="009E3DC2" w:rsidP="009E3DC2">
      <w:pPr>
        <w:widowControl w:val="0"/>
        <w:tabs>
          <w:tab w:val="left" w:pos="426"/>
          <w:tab w:val="num" w:pos="567"/>
        </w:tabs>
        <w:spacing w:after="0" w:line="240" w:lineRule="auto"/>
        <w:jc w:val="both"/>
        <w:rPr>
          <w:rFonts w:ascii="Arial" w:hAnsi="Arial"/>
          <w:b/>
          <w:bCs/>
          <w:lang w:eastAsia="ru-RU"/>
        </w:rPr>
      </w:pPr>
    </w:p>
    <w:p w14:paraId="5AD815BF"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Компания ВВВ специализируется на производстве двух продуктов - X и У. Годовые постоянные издержки оцениваются на уровне 473 600 у. е. </w:t>
      </w:r>
    </w:p>
    <w:p w14:paraId="2EC7332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Имеются следующие плановые показатели на предстоящий год:</w:t>
      </w:r>
    </w:p>
    <w:p w14:paraId="2B0329A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3362B401"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 </w:t>
      </w:r>
      <w:r w:rsidRPr="00D828E1">
        <w:rPr>
          <w:rFonts w:ascii="Arial" w:hAnsi="Arial"/>
          <w:bCs/>
          <w:lang w:eastAsia="ru-RU"/>
        </w:rPr>
        <w:tab/>
        <w:t>Продукт X</w:t>
      </w:r>
      <w:r w:rsidRPr="00D828E1">
        <w:rPr>
          <w:rFonts w:ascii="Arial" w:hAnsi="Arial"/>
          <w:bCs/>
          <w:lang w:eastAsia="ru-RU"/>
        </w:rPr>
        <w:tab/>
        <w:t>Продукт Y</w:t>
      </w:r>
    </w:p>
    <w:p w14:paraId="6CA06240"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Объем продаж, ед.</w:t>
      </w:r>
      <w:r w:rsidRPr="00D828E1">
        <w:rPr>
          <w:rFonts w:ascii="Arial" w:hAnsi="Arial"/>
          <w:bCs/>
          <w:lang w:eastAsia="ru-RU"/>
        </w:rPr>
        <w:tab/>
        <w:t>20 000</w:t>
      </w:r>
      <w:r w:rsidRPr="00D828E1">
        <w:rPr>
          <w:rFonts w:ascii="Arial" w:hAnsi="Arial"/>
          <w:bCs/>
          <w:lang w:eastAsia="ru-RU"/>
        </w:rPr>
        <w:tab/>
        <w:t>4000</w:t>
      </w:r>
    </w:p>
    <w:p w14:paraId="5FE633EC"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Цена реализации, у.е. за единицу</w:t>
      </w:r>
      <w:r w:rsidRPr="00D828E1">
        <w:rPr>
          <w:rFonts w:ascii="Arial" w:hAnsi="Arial"/>
          <w:bCs/>
          <w:lang w:eastAsia="ru-RU"/>
        </w:rPr>
        <w:tab/>
        <w:t>30</w:t>
      </w:r>
      <w:r w:rsidRPr="00D828E1">
        <w:rPr>
          <w:rFonts w:ascii="Arial" w:hAnsi="Arial"/>
          <w:bCs/>
          <w:lang w:eastAsia="ru-RU"/>
        </w:rPr>
        <w:tab/>
        <w:t>40</w:t>
      </w:r>
    </w:p>
    <w:p w14:paraId="1D62DC8C"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Переменные издержки, у.е. за единицу</w:t>
      </w:r>
      <w:r w:rsidRPr="00D828E1">
        <w:rPr>
          <w:rFonts w:ascii="Arial" w:hAnsi="Arial"/>
          <w:bCs/>
          <w:lang w:eastAsia="ru-RU"/>
        </w:rPr>
        <w:tab/>
        <w:t>10</w:t>
      </w:r>
      <w:r w:rsidRPr="00D828E1">
        <w:rPr>
          <w:rFonts w:ascii="Arial" w:hAnsi="Arial"/>
          <w:bCs/>
          <w:lang w:eastAsia="ru-RU"/>
        </w:rPr>
        <w:tab/>
        <w:t>20</w:t>
      </w:r>
    </w:p>
    <w:p w14:paraId="74B3AB57"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2BC1298F"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2C641DA7"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Задание 1 (5 баллов)</w:t>
      </w:r>
    </w:p>
    <w:p w14:paraId="17D26D2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Дайте определение точке безубыточности и маржинальному доходу.</w:t>
      </w:r>
    </w:p>
    <w:p w14:paraId="7EB34B8F"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Задание 2 (10 баллов)</w:t>
      </w:r>
    </w:p>
    <w:p w14:paraId="3F66A296"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Рассчитайте точку безубыточности в стоимостном выражении?</w:t>
      </w:r>
    </w:p>
    <w:p w14:paraId="5F783539"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Задание 3 (5 баллов)</w:t>
      </w:r>
    </w:p>
    <w:p w14:paraId="219EB8A8"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Какие типы активностей выделяют в системе АВС для анализа и распределения затрат предприятия? Дайте определение каждому типу активности.</w:t>
      </w:r>
    </w:p>
    <w:p w14:paraId="659385A5" w14:textId="77777777" w:rsidR="0017487D" w:rsidRPr="009E3DC2" w:rsidRDefault="0017487D" w:rsidP="009E3DC2">
      <w:pPr>
        <w:widowControl w:val="0"/>
        <w:tabs>
          <w:tab w:val="left" w:pos="426"/>
          <w:tab w:val="num" w:pos="567"/>
        </w:tabs>
        <w:spacing w:after="0" w:line="240" w:lineRule="auto"/>
        <w:jc w:val="both"/>
        <w:rPr>
          <w:rFonts w:ascii="Arial" w:hAnsi="Arial"/>
          <w:bCs/>
          <w:lang w:eastAsia="ru-RU"/>
        </w:rPr>
      </w:pPr>
    </w:p>
    <w:p w14:paraId="373B123A"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РЕШЕНИЕ к Заданию 1:</w:t>
      </w:r>
    </w:p>
    <w:p w14:paraId="7037168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Точка безубыточности представляет собой такой объем производства и реализации продукции уровень, при котором доход от реализации полностью покрывает все переменные и постоянные расходы компании, а операционная прибыль равна нулю. </w:t>
      </w:r>
    </w:p>
    <w:p w14:paraId="0C693D7A"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Точка безубыточности определяется как в денежном, так и в натуральном выражениях.</w:t>
      </w:r>
    </w:p>
    <w:p w14:paraId="3C68166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Точка безубыточности в денежном выражении определяется путем деления постоянных издержек на коэффициент маржинального дохода.</w:t>
      </w:r>
    </w:p>
    <w:p w14:paraId="0030909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Точка безубыточности в натуральном выражении определяется как отношение постоянных затрат к значению контрибуции (маржинального дохода) на единицу продукции.</w:t>
      </w:r>
    </w:p>
    <w:p w14:paraId="6228A20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4BDD2CA8"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Маржинальный доход определяется как доход за вычетом переменных затрат. Он подсчитывается как в общем, так и на единицу.</w:t>
      </w:r>
    </w:p>
    <w:p w14:paraId="7F06F4C8"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48E98EFF"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РЕШЕНИЕ к Заданию 2:</w:t>
      </w:r>
    </w:p>
    <w:p w14:paraId="431FADAB"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31565B94"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Выручка от реализации: </w:t>
      </w:r>
    </w:p>
    <w:p w14:paraId="59040A2A"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20 000 •30 + 4000 • 40 = 760 000 у.е.</w:t>
      </w:r>
    </w:p>
    <w:p w14:paraId="0B06DF74"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21B711BA"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Общие переменные издержки:</w:t>
      </w:r>
    </w:p>
    <w:p w14:paraId="072FC2F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20 000• 10 + 4000 • 20 = 280 000 у.е.</w:t>
      </w:r>
    </w:p>
    <w:p w14:paraId="4E5778F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0CC9540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Маржинальный доход (контрибуция): </w:t>
      </w:r>
    </w:p>
    <w:p w14:paraId="22A993BF"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760 000–280 000 = 480 000 у.е.</w:t>
      </w:r>
    </w:p>
    <w:p w14:paraId="5E95BBE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3155C177"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Коэффициент маржинального дохода: </w:t>
      </w:r>
    </w:p>
    <w:p w14:paraId="41EBCF71" w14:textId="7C2C5D0E"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480 000 / 760 000 </w:t>
      </w:r>
      <w:r w:rsidR="00D84BE1" w:rsidRPr="00713F99">
        <w:rPr>
          <w:rFonts w:cs="Arial"/>
          <w:b/>
          <w:bCs/>
          <w:lang w:eastAsia="x-none"/>
        </w:rPr>
        <w:sym w:font="Symbol" w:char="F0BB"/>
      </w:r>
      <w:r w:rsidR="00D84BE1" w:rsidRPr="00713F99">
        <w:rPr>
          <w:rFonts w:cs="Arial"/>
          <w:b/>
          <w:bCs/>
          <w:lang w:eastAsia="x-none"/>
        </w:rPr>
        <w:t xml:space="preserve"> </w:t>
      </w:r>
      <w:r w:rsidRPr="00D828E1">
        <w:rPr>
          <w:rFonts w:ascii="Arial" w:hAnsi="Arial"/>
          <w:bCs/>
          <w:lang w:eastAsia="ru-RU"/>
        </w:rPr>
        <w:t>0,631579.</w:t>
      </w:r>
    </w:p>
    <w:p w14:paraId="0E81FA65"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2B6FAE17"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Точка безубыточности в денежном выражении: </w:t>
      </w:r>
    </w:p>
    <w:p w14:paraId="76766113" w14:textId="4CFC42E8"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473 600 / 0,631579 </w:t>
      </w:r>
      <w:r w:rsidR="00D84BE1" w:rsidRPr="00713F99">
        <w:rPr>
          <w:rFonts w:cs="Arial"/>
          <w:b/>
          <w:bCs/>
          <w:lang w:eastAsia="x-none"/>
        </w:rPr>
        <w:sym w:font="Symbol" w:char="F0BB"/>
      </w:r>
      <w:r w:rsidR="00D84BE1" w:rsidRPr="00713F99">
        <w:rPr>
          <w:rFonts w:cs="Arial"/>
          <w:b/>
          <w:bCs/>
          <w:lang w:eastAsia="x-none"/>
        </w:rPr>
        <w:t xml:space="preserve"> </w:t>
      </w:r>
      <w:r w:rsidRPr="00D828E1">
        <w:rPr>
          <w:rFonts w:ascii="Arial" w:hAnsi="Arial"/>
          <w:bCs/>
          <w:lang w:eastAsia="ru-RU"/>
        </w:rPr>
        <w:t xml:space="preserve"> 749 867 у.е.</w:t>
      </w:r>
    </w:p>
    <w:p w14:paraId="36770300"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0EBADC76"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РЕШЕНИЕ к Заданию 3:</w:t>
      </w:r>
    </w:p>
    <w:p w14:paraId="31A85CF5"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1)</w:t>
      </w:r>
      <w:r w:rsidRPr="00D828E1">
        <w:rPr>
          <w:rFonts w:ascii="Arial" w:hAnsi="Arial"/>
          <w:bCs/>
          <w:lang w:eastAsia="ru-RU"/>
        </w:rPr>
        <w:tab/>
        <w:t xml:space="preserve">Активность на уровне единицы продукции — действия совершаются по мере выпуска каждой новой единицы продукции. Расходы на уровне единицы продукции должны быть пропорциональны количеству произведенных единиц продукции. К примеру, обеспечение энергией̆ для работы технологического оборудования будет относиться к уровню единицы продукции, поскольку энергия потребляется пропорционально количеству произведенных единиц. </w:t>
      </w:r>
    </w:p>
    <w:p w14:paraId="2302DE6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2)</w:t>
      </w:r>
      <w:r w:rsidRPr="00D828E1">
        <w:rPr>
          <w:rFonts w:ascii="Arial" w:hAnsi="Arial"/>
          <w:bCs/>
          <w:lang w:eastAsia="ru-RU"/>
        </w:rPr>
        <w:tab/>
        <w:t xml:space="preserve">Активность на уровне партии — действия совершаются по мере обработки партии, вне зависимости от того, сколько единиц продукции в ней. К примеру, такие задачи, как размещение заказов на покупку, наладка оборудования, подбор изделий для отгрузки потребителю, относятся к уровню партии. Расходы на партию зависят от количества партий, а не от количества произведенной или проданной продукции либо какого-то другого объемного измерителя. </w:t>
      </w:r>
    </w:p>
    <w:p w14:paraId="401BB0A6"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3)</w:t>
      </w:r>
      <w:r w:rsidRPr="00D828E1">
        <w:rPr>
          <w:rFonts w:ascii="Arial" w:hAnsi="Arial"/>
          <w:bCs/>
          <w:lang w:eastAsia="ru-RU"/>
        </w:rPr>
        <w:tab/>
        <w:t>Активность на уровне продукта — действия связаны с конкретным продуктом и обычно не зависят от количества единиц произведенной либо проданной продукции или от количества партий. К примеру, это конструирование продукта и его реклама.</w:t>
      </w:r>
    </w:p>
    <w:p w14:paraId="01549AD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4)</w:t>
      </w:r>
      <w:r w:rsidRPr="00D828E1">
        <w:rPr>
          <w:rFonts w:ascii="Arial" w:hAnsi="Arial"/>
          <w:bCs/>
          <w:lang w:eastAsia="ru-RU"/>
        </w:rPr>
        <w:tab/>
        <w:t xml:space="preserve">Активность на уровне потребителя — действия, связанные с конкретным потребителем, такие как звонки сотрудников службы продаж, рассылка каталогов, общая техническая поддержка, не относящаяся к какому-либо определенному продукту, партии или единице. </w:t>
      </w:r>
    </w:p>
    <w:p w14:paraId="15497928" w14:textId="25C5B97F" w:rsidR="0017487D"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5)</w:t>
      </w:r>
      <w:r w:rsidRPr="00D828E1">
        <w:rPr>
          <w:rFonts w:ascii="Arial" w:hAnsi="Arial"/>
          <w:bCs/>
          <w:lang w:eastAsia="ru-RU"/>
        </w:rPr>
        <w:tab/>
        <w:t>Активность на уровне расходов содержания организации — действия, которые не зависят от того, какой потребитель обслуживается, какой продукт выпускается, сколько партий или единиц продукции выпущено или продано. Это отопление зданий фабрики, уборка офисных помещений, обеспечение работы компьютерных сетей, подготовка годовых отчетов для акционеров и т. д.</w:t>
      </w:r>
    </w:p>
    <w:p w14:paraId="2D6A133B"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2580B036" w14:textId="77777777" w:rsidR="00B8612E" w:rsidRPr="00D828E1" w:rsidRDefault="00B8612E" w:rsidP="00B8612E">
      <w:pPr>
        <w:widowControl w:val="0"/>
        <w:tabs>
          <w:tab w:val="left" w:pos="426"/>
          <w:tab w:val="num" w:pos="567"/>
        </w:tabs>
        <w:spacing w:after="0" w:line="240" w:lineRule="auto"/>
        <w:jc w:val="both"/>
        <w:rPr>
          <w:rFonts w:ascii="Arial" w:hAnsi="Arial"/>
          <w:b/>
          <w:bCs/>
          <w:lang w:val="x-none" w:eastAsia="ru-RU"/>
        </w:rPr>
      </w:pPr>
      <w:bookmarkStart w:id="4" w:name="_Toc104215399"/>
      <w:r w:rsidRPr="00D828E1">
        <w:rPr>
          <w:rFonts w:ascii="Arial" w:hAnsi="Arial"/>
          <w:b/>
          <w:bCs/>
          <w:lang w:val="x-none" w:eastAsia="ru-RU"/>
        </w:rPr>
        <w:t>Задача 3 (20 баллов)</w:t>
      </w:r>
      <w:bookmarkEnd w:id="4"/>
    </w:p>
    <w:p w14:paraId="54F4DD1C" w14:textId="77777777" w:rsidR="00B8612E" w:rsidRPr="00B8612E" w:rsidRDefault="00B8612E" w:rsidP="00B8612E">
      <w:pPr>
        <w:widowControl w:val="0"/>
        <w:tabs>
          <w:tab w:val="left" w:pos="426"/>
          <w:tab w:val="num" w:pos="567"/>
        </w:tabs>
        <w:spacing w:after="0" w:line="240" w:lineRule="auto"/>
        <w:jc w:val="both"/>
        <w:rPr>
          <w:rFonts w:ascii="Arial" w:hAnsi="Arial"/>
          <w:b/>
          <w:bCs/>
          <w:lang w:val="x-none" w:eastAsia="ru-RU"/>
        </w:rPr>
      </w:pPr>
    </w:p>
    <w:p w14:paraId="407301E6"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У компании ХХХ два обслуживающих (Центр вспомогательных услуг и Учебно-производственный отдел) и два производственных подразделения (Центр сварки и Сборочный цех). Расходы Центра вспомогательных услуг составляют 120 000 у.е., Учебно-производственного отдела – 80 000 у.е. </w:t>
      </w:r>
    </w:p>
    <w:p w14:paraId="171CAEB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Плановые показатели производственных подразделений приведены ниже:</w:t>
      </w:r>
    </w:p>
    <w:p w14:paraId="4266A9D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778EB2BC"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 </w:t>
      </w:r>
      <w:r w:rsidRPr="00D828E1">
        <w:rPr>
          <w:rFonts w:ascii="Arial" w:hAnsi="Arial"/>
          <w:bCs/>
          <w:lang w:eastAsia="ru-RU"/>
        </w:rPr>
        <w:tab/>
        <w:t>Центр сварки</w:t>
      </w:r>
      <w:r w:rsidRPr="00D828E1">
        <w:rPr>
          <w:rFonts w:ascii="Arial" w:hAnsi="Arial"/>
          <w:bCs/>
          <w:lang w:eastAsia="ru-RU"/>
        </w:rPr>
        <w:tab/>
        <w:t>Сборочный цех</w:t>
      </w:r>
    </w:p>
    <w:p w14:paraId="386BCC6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Затраты отдела, у. е.</w:t>
      </w:r>
      <w:r w:rsidRPr="00D828E1">
        <w:rPr>
          <w:rFonts w:ascii="Arial" w:hAnsi="Arial"/>
          <w:bCs/>
          <w:lang w:eastAsia="ru-RU"/>
        </w:rPr>
        <w:tab/>
        <w:t>120 000</w:t>
      </w:r>
      <w:r w:rsidRPr="00D828E1">
        <w:rPr>
          <w:rFonts w:ascii="Arial" w:hAnsi="Arial"/>
          <w:bCs/>
          <w:lang w:eastAsia="ru-RU"/>
        </w:rPr>
        <w:tab/>
        <w:t>200 000</w:t>
      </w:r>
    </w:p>
    <w:p w14:paraId="1A8CAFA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Занимаемая площадь, м2</w:t>
      </w:r>
      <w:r w:rsidRPr="00D828E1">
        <w:rPr>
          <w:rFonts w:ascii="Arial" w:hAnsi="Arial"/>
          <w:bCs/>
          <w:lang w:eastAsia="ru-RU"/>
        </w:rPr>
        <w:tab/>
        <w:t>800</w:t>
      </w:r>
      <w:r w:rsidRPr="00D828E1">
        <w:rPr>
          <w:rFonts w:ascii="Arial" w:hAnsi="Arial"/>
          <w:bCs/>
          <w:lang w:eastAsia="ru-RU"/>
        </w:rPr>
        <w:tab/>
        <w:t>1200</w:t>
      </w:r>
    </w:p>
    <w:p w14:paraId="223AA023"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Основной производственный персонал, чел.</w:t>
      </w:r>
      <w:r w:rsidRPr="00D828E1">
        <w:rPr>
          <w:rFonts w:ascii="Arial" w:hAnsi="Arial"/>
          <w:bCs/>
          <w:lang w:eastAsia="ru-RU"/>
        </w:rPr>
        <w:tab/>
        <w:t>50</w:t>
      </w:r>
      <w:r w:rsidRPr="00D828E1">
        <w:rPr>
          <w:rFonts w:ascii="Arial" w:hAnsi="Arial"/>
          <w:bCs/>
          <w:lang w:eastAsia="ru-RU"/>
        </w:rPr>
        <w:tab/>
        <w:t>150</w:t>
      </w:r>
    </w:p>
    <w:p w14:paraId="3E1E20BA"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Время работы оборудования, машино-час</w:t>
      </w:r>
      <w:r w:rsidRPr="00D828E1">
        <w:rPr>
          <w:rFonts w:ascii="Arial" w:hAnsi="Arial"/>
          <w:bCs/>
          <w:lang w:eastAsia="ru-RU"/>
        </w:rPr>
        <w:tab/>
        <w:t>1450</w:t>
      </w:r>
      <w:r w:rsidRPr="00D828E1">
        <w:rPr>
          <w:rFonts w:ascii="Arial" w:hAnsi="Arial"/>
          <w:bCs/>
          <w:lang w:eastAsia="ru-RU"/>
        </w:rPr>
        <w:tab/>
        <w:t>2500</w:t>
      </w:r>
    </w:p>
    <w:p w14:paraId="24DA5A63"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67CA412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Затраты обслуживающих отделов являются накладными производственными затратами и распределяются на производственные подразделения следующим образом: затраты Центра вспомогательных услуг распределятся на основе занимаемой площади производственными подразделениями, а затраты Учебно-производственного отдела - на основе численности основных производственных работников. Плановая норма накладных производственных затрат для Центра сварки и Сборочного цеха рассчитывается на основе времени работы оборудования. Компания ХХХ применяет прямой метод распределения накладных расходов.</w:t>
      </w:r>
    </w:p>
    <w:p w14:paraId="5531A5E5"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6CB61549"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Задание 1 (5 баллов)</w:t>
      </w:r>
    </w:p>
    <w:p w14:paraId="205B7C38"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Распределите затраты Центра вспомогательных услуг на Центр сварки?</w:t>
      </w:r>
    </w:p>
    <w:p w14:paraId="70B93CFE"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Задание 2 (10 баллов)</w:t>
      </w:r>
    </w:p>
    <w:p w14:paraId="0D65D583"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Какова плановая норма накладных производственных затрат в Сборочном цехе в расчете на 1 машино-час?</w:t>
      </w:r>
    </w:p>
    <w:p w14:paraId="16BCB22C"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Задание 3 (5 баллов)</w:t>
      </w:r>
    </w:p>
    <w:p w14:paraId="46CEF6BE" w14:textId="600C0292" w:rsidR="00B8612E"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Что такое реальные нормы в управленческом учете?</w:t>
      </w:r>
    </w:p>
    <w:p w14:paraId="358FF0FA" w14:textId="77777777" w:rsidR="00D828E1" w:rsidRDefault="00D828E1" w:rsidP="00D828E1">
      <w:pPr>
        <w:widowControl w:val="0"/>
        <w:tabs>
          <w:tab w:val="left" w:pos="426"/>
          <w:tab w:val="num" w:pos="567"/>
        </w:tabs>
        <w:spacing w:after="0" w:line="240" w:lineRule="auto"/>
        <w:jc w:val="both"/>
        <w:rPr>
          <w:rFonts w:ascii="Arial" w:hAnsi="Arial"/>
          <w:bCs/>
          <w:lang w:eastAsia="ru-RU"/>
        </w:rPr>
      </w:pPr>
    </w:p>
    <w:p w14:paraId="55F57D8B"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РЕШЕНИЕ к Заданию 1:</w:t>
      </w:r>
    </w:p>
    <w:p w14:paraId="45DE1FA7"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Затраты Центра вспомогательных услуг в сумме 120 000 у.е. распределяются на базе занимаемой производственными подразделениями площади.</w:t>
      </w:r>
    </w:p>
    <w:p w14:paraId="7571218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Общая площадь производственных подразделений: </w:t>
      </w:r>
    </w:p>
    <w:p w14:paraId="10214744"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800 + 1200 = 2000 м2.</w:t>
      </w:r>
    </w:p>
    <w:p w14:paraId="67B7A6C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Ставка распределения затрат Центра вспомогательных услуг: </w:t>
      </w:r>
    </w:p>
    <w:p w14:paraId="0B8657DF"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120 000 / 2000 = 60 у.е. на м2.</w:t>
      </w:r>
    </w:p>
    <w:p w14:paraId="3BE5BA3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772680C9"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Сумма затрат Центра вспомогательных услуг, распределенных на Центр сварки:</w:t>
      </w:r>
    </w:p>
    <w:p w14:paraId="1B279BE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800 • 60 = 48 000 у.е.</w:t>
      </w:r>
    </w:p>
    <w:p w14:paraId="5995A525"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p>
    <w:p w14:paraId="5CED524F"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РЕШЕНИЕ к Заданию 2:</w:t>
      </w:r>
    </w:p>
    <w:p w14:paraId="177B80AF"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Распределим затраты обслуживающих центров на Сборочный цех.</w:t>
      </w:r>
    </w:p>
    <w:p w14:paraId="7804873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Затраты Центра вспомогательных услуг распределяются на основе занимаемой площади.</w:t>
      </w:r>
    </w:p>
    <w:p w14:paraId="60C3904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Затраты Центра вспомогательных услуг, распределенные на Сборочный цех: </w:t>
      </w:r>
    </w:p>
    <w:p w14:paraId="498220FF"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1200• 60= 72 000 у.е.</w:t>
      </w:r>
    </w:p>
    <w:p w14:paraId="2038BB7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3B7D96FB"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Затраты Учебно-производственного отдела распределяются на основе количества работников. </w:t>
      </w:r>
    </w:p>
    <w:p w14:paraId="5C15FC97"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Общее количество работников производственных отделов: </w:t>
      </w:r>
    </w:p>
    <w:p w14:paraId="52880BCA"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50 + 150= 200 человек.</w:t>
      </w:r>
    </w:p>
    <w:p w14:paraId="4839238B"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5315593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Ставка распределения затрат Учебно-производственного отдела: </w:t>
      </w:r>
    </w:p>
    <w:p w14:paraId="750BBAD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80 000 / 200 = 400 у.е. на человека.</w:t>
      </w:r>
    </w:p>
    <w:p w14:paraId="5E0C991C"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245AA58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Таким образом, затраты Учебно-производственного отдела, распределенные на Сборочный цех, составят: </w:t>
      </w:r>
    </w:p>
    <w:p w14:paraId="448C3A01"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150 • 400= 60 000у.е.</w:t>
      </w:r>
    </w:p>
    <w:p w14:paraId="529A00AB"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791884D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Накладные производственные затраты Сборочного цеха: </w:t>
      </w:r>
    </w:p>
    <w:p w14:paraId="3CAC714A"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72 000 + 60 000 = 132 000 у.е.</w:t>
      </w:r>
    </w:p>
    <w:p w14:paraId="3E82E73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3EEE1AAD"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 xml:space="preserve">Плановая норма накладных производственных затрат для Сборочного цеха: </w:t>
      </w:r>
    </w:p>
    <w:p w14:paraId="4F8240EE"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132 000 / 2500 = 52,8 у.е. на 1 машино-час.</w:t>
      </w:r>
    </w:p>
    <w:p w14:paraId="5301BB62" w14:textId="77777777" w:rsidR="00D828E1" w:rsidRPr="00D828E1" w:rsidRDefault="00D828E1" w:rsidP="00D828E1">
      <w:pPr>
        <w:widowControl w:val="0"/>
        <w:tabs>
          <w:tab w:val="left" w:pos="426"/>
          <w:tab w:val="num" w:pos="567"/>
        </w:tabs>
        <w:spacing w:after="0" w:line="240" w:lineRule="auto"/>
        <w:jc w:val="both"/>
        <w:rPr>
          <w:rFonts w:ascii="Arial" w:hAnsi="Arial"/>
          <w:bCs/>
          <w:lang w:eastAsia="ru-RU"/>
        </w:rPr>
      </w:pPr>
    </w:p>
    <w:p w14:paraId="047E7F0A" w14:textId="77777777" w:rsidR="00D828E1" w:rsidRPr="00D828E1" w:rsidRDefault="00D828E1" w:rsidP="00D828E1">
      <w:pPr>
        <w:widowControl w:val="0"/>
        <w:tabs>
          <w:tab w:val="left" w:pos="426"/>
          <w:tab w:val="num" w:pos="567"/>
        </w:tabs>
        <w:spacing w:after="0" w:line="240" w:lineRule="auto"/>
        <w:jc w:val="both"/>
        <w:rPr>
          <w:rFonts w:ascii="Arial" w:hAnsi="Arial"/>
          <w:b/>
          <w:bCs/>
          <w:lang w:eastAsia="ru-RU"/>
        </w:rPr>
      </w:pPr>
      <w:r w:rsidRPr="00D828E1">
        <w:rPr>
          <w:rFonts w:ascii="Arial" w:hAnsi="Arial"/>
          <w:b/>
          <w:bCs/>
          <w:lang w:eastAsia="ru-RU"/>
        </w:rPr>
        <w:t>РЕШЕНИЕ к Заданию 3:</w:t>
      </w:r>
    </w:p>
    <w:p w14:paraId="47CB8AE8" w14:textId="03DC4D59" w:rsidR="00D828E1" w:rsidRPr="00B8612E" w:rsidRDefault="00D828E1" w:rsidP="00D828E1">
      <w:pPr>
        <w:widowControl w:val="0"/>
        <w:tabs>
          <w:tab w:val="left" w:pos="426"/>
          <w:tab w:val="num" w:pos="567"/>
        </w:tabs>
        <w:spacing w:after="0" w:line="240" w:lineRule="auto"/>
        <w:jc w:val="both"/>
        <w:rPr>
          <w:rFonts w:ascii="Arial" w:hAnsi="Arial"/>
          <w:bCs/>
          <w:lang w:eastAsia="ru-RU"/>
        </w:rPr>
      </w:pPr>
      <w:r w:rsidRPr="00D828E1">
        <w:rPr>
          <w:rFonts w:ascii="Arial" w:hAnsi="Arial"/>
          <w:bCs/>
          <w:lang w:eastAsia="ru-RU"/>
        </w:rPr>
        <w:t>Реальные нормы — это достижимые нормы. Они могут быть выполнены при нормальных режимах работы оборудования и использования рабочего времени, рациональной̆ и высокоэффективной̆ работе среднего работника. Отклонения от реальных норм обычно сигнализируют о необходимости дополнительного внимания менеджмента, потому что характеризуют негативные изменения в сравнении с нормальными условиями ведения деятельности. Более того, реальные нормы могут служить достижению и множества других целей̆. Сигнализируя о ненормальной̆ ситуации, они могут использоваться и для прогнозирования денежных потоков и планирования запасов. В отличие от них идеальные нормы не могут быть применены для этих целей, поскольку приводят к получению нереалистичных прогнозов.</w:t>
      </w:r>
    </w:p>
    <w:p w14:paraId="56D659E9" w14:textId="77777777" w:rsidR="009E3DC2" w:rsidRDefault="009E3DC2" w:rsidP="00E80F3C">
      <w:pPr>
        <w:widowControl w:val="0"/>
        <w:tabs>
          <w:tab w:val="left" w:pos="426"/>
          <w:tab w:val="num" w:pos="567"/>
        </w:tabs>
        <w:spacing w:after="0" w:line="240" w:lineRule="auto"/>
        <w:jc w:val="both"/>
        <w:rPr>
          <w:rFonts w:ascii="Arial" w:hAnsi="Arial"/>
          <w:lang w:eastAsia="ru-RU"/>
        </w:rPr>
      </w:pPr>
    </w:p>
    <w:p w14:paraId="722A0DEC" w14:textId="77777777" w:rsidR="00AB37DA" w:rsidRPr="00AB37DA" w:rsidRDefault="00AB37DA" w:rsidP="00AB37DA">
      <w:pPr>
        <w:widowControl w:val="0"/>
        <w:tabs>
          <w:tab w:val="left" w:pos="426"/>
          <w:tab w:val="num" w:pos="567"/>
        </w:tabs>
        <w:spacing w:after="0" w:line="240" w:lineRule="auto"/>
        <w:jc w:val="both"/>
        <w:rPr>
          <w:rFonts w:ascii="Arial" w:hAnsi="Arial"/>
          <w:b/>
          <w:bCs/>
          <w:lang w:val="x-none" w:eastAsia="ru-RU"/>
        </w:rPr>
      </w:pPr>
      <w:r w:rsidRPr="00AB37DA">
        <w:rPr>
          <w:rFonts w:ascii="Arial" w:hAnsi="Arial"/>
          <w:b/>
          <w:bCs/>
          <w:lang w:val="x-none" w:eastAsia="ru-RU"/>
        </w:rPr>
        <w:t xml:space="preserve">Задача </w:t>
      </w:r>
      <w:r w:rsidRPr="00AB37DA">
        <w:rPr>
          <w:rFonts w:ascii="Arial" w:hAnsi="Arial"/>
          <w:b/>
          <w:bCs/>
          <w:lang w:eastAsia="ru-RU"/>
        </w:rPr>
        <w:t>4</w:t>
      </w:r>
      <w:r w:rsidRPr="00AB37DA">
        <w:rPr>
          <w:rFonts w:ascii="Arial" w:hAnsi="Arial"/>
          <w:b/>
          <w:bCs/>
          <w:lang w:val="x-none" w:eastAsia="ru-RU"/>
        </w:rPr>
        <w:t xml:space="preserve"> (20 баллов)</w:t>
      </w:r>
    </w:p>
    <w:p w14:paraId="526502C8" w14:textId="77777777" w:rsidR="00AB37DA" w:rsidRPr="00AB37DA" w:rsidRDefault="00AB37DA" w:rsidP="00AB37DA">
      <w:pPr>
        <w:widowControl w:val="0"/>
        <w:tabs>
          <w:tab w:val="left" w:pos="426"/>
          <w:tab w:val="num" w:pos="567"/>
        </w:tabs>
        <w:spacing w:after="0" w:line="240" w:lineRule="auto"/>
        <w:jc w:val="both"/>
        <w:rPr>
          <w:rFonts w:ascii="Arial" w:hAnsi="Arial"/>
          <w:b/>
          <w:bCs/>
          <w:lang w:val="x-none" w:eastAsia="ru-RU"/>
        </w:rPr>
      </w:pPr>
    </w:p>
    <w:p w14:paraId="082889CD"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Компания ААА рассматривает возможность инвестирования собственных средств в один из двух представленных проектов. Оба проекта удовлетворяют требованиям компании к уровню доходности и срокам окупаемости. Однако, для принятия финального решения необходимо рассмотреть поведение проектов в условиях меняющейся конъюнктуры рынка и оценить инвестиционные риски. Для этих целей для каждого проекта был произведен расчет чистой приведенной стоимости денежных потоков (</w:t>
      </w:r>
      <w:r w:rsidRPr="00AB37DA">
        <w:rPr>
          <w:rFonts w:ascii="Arial" w:hAnsi="Arial"/>
          <w:lang w:val="en-US" w:eastAsia="ru-RU"/>
        </w:rPr>
        <w:t>NPV</w:t>
      </w:r>
      <w:r w:rsidRPr="00AB37DA">
        <w:rPr>
          <w:rFonts w:ascii="Arial" w:hAnsi="Arial"/>
          <w:lang w:eastAsia="ru-RU"/>
        </w:rPr>
        <w:t>) в зависимости от состояния рыночной конъюнктуры.</w:t>
      </w:r>
    </w:p>
    <w:p w14:paraId="163B3A78"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
    <w:tbl>
      <w:tblPr>
        <w:tblW w:w="5000" w:type="pct"/>
        <w:tblBorders>
          <w:insideH w:val="single" w:sz="4" w:space="0" w:color="auto"/>
        </w:tblBorders>
        <w:tblLook w:val="04A0" w:firstRow="1" w:lastRow="0" w:firstColumn="1" w:lastColumn="0" w:noHBand="0" w:noVBand="1"/>
      </w:tblPr>
      <w:tblGrid>
        <w:gridCol w:w="4555"/>
        <w:gridCol w:w="2693"/>
        <w:gridCol w:w="1719"/>
        <w:gridCol w:w="1805"/>
      </w:tblGrid>
      <w:tr w:rsidR="00AB37DA" w:rsidRPr="00AB37DA" w14:paraId="4D02CAF5" w14:textId="77777777" w:rsidTr="00F45134">
        <w:tc>
          <w:tcPr>
            <w:tcW w:w="2114" w:type="pct"/>
            <w:vMerge w:val="restart"/>
            <w:tcBorders>
              <w:top w:val="single" w:sz="4" w:space="0" w:color="auto"/>
              <w:bottom w:val="single" w:sz="4" w:space="0" w:color="auto"/>
            </w:tcBorders>
          </w:tcPr>
          <w:p w14:paraId="793EBB86"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bCs/>
                <w:lang w:eastAsia="ru-RU"/>
              </w:rPr>
              <w:t>Состояние рынка (экономики)</w:t>
            </w:r>
          </w:p>
        </w:tc>
        <w:tc>
          <w:tcPr>
            <w:tcW w:w="2047" w:type="pct"/>
            <w:gridSpan w:val="2"/>
            <w:tcBorders>
              <w:top w:val="single" w:sz="4" w:space="0" w:color="auto"/>
              <w:bottom w:val="single" w:sz="4" w:space="0" w:color="auto"/>
            </w:tcBorders>
          </w:tcPr>
          <w:p w14:paraId="76ACEAC7"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bCs/>
                <w:lang w:val="en-US" w:eastAsia="ru-RU"/>
              </w:rPr>
              <w:t>NPV</w:t>
            </w:r>
            <w:r w:rsidRPr="00AB37DA">
              <w:rPr>
                <w:rFonts w:ascii="Arial" w:hAnsi="Arial"/>
                <w:b/>
                <w:bCs/>
                <w:lang w:eastAsia="ru-RU"/>
              </w:rPr>
              <w:t>, тыс. у.е.</w:t>
            </w:r>
          </w:p>
        </w:tc>
        <w:tc>
          <w:tcPr>
            <w:tcW w:w="838" w:type="pct"/>
            <w:vMerge w:val="restart"/>
            <w:tcBorders>
              <w:top w:val="single" w:sz="4" w:space="0" w:color="auto"/>
              <w:bottom w:val="single" w:sz="4" w:space="0" w:color="auto"/>
            </w:tcBorders>
          </w:tcPr>
          <w:p w14:paraId="62B7D219"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bCs/>
                <w:lang w:eastAsia="ru-RU"/>
              </w:rPr>
              <w:t>Вероятность</w:t>
            </w:r>
          </w:p>
          <w:p w14:paraId="4103E206"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roofErr w:type="gramStart"/>
            <w:r w:rsidRPr="00AB37DA">
              <w:rPr>
                <w:rFonts w:ascii="Arial" w:hAnsi="Arial"/>
                <w:b/>
                <w:bCs/>
                <w:lang w:eastAsia="ru-RU"/>
              </w:rPr>
              <w:t>наступления</w:t>
            </w:r>
            <w:proofErr w:type="gramEnd"/>
            <w:r w:rsidRPr="00AB37DA">
              <w:rPr>
                <w:rFonts w:ascii="Arial" w:hAnsi="Arial"/>
                <w:b/>
                <w:bCs/>
                <w:lang w:eastAsia="ru-RU"/>
              </w:rPr>
              <w:t xml:space="preserve"> события</w:t>
            </w:r>
          </w:p>
        </w:tc>
      </w:tr>
      <w:tr w:rsidR="00AB37DA" w:rsidRPr="00AB37DA" w14:paraId="5D36EF70" w14:textId="77777777" w:rsidTr="00F45134">
        <w:trPr>
          <w:trHeight w:val="351"/>
        </w:trPr>
        <w:tc>
          <w:tcPr>
            <w:tcW w:w="2114" w:type="pct"/>
            <w:vMerge/>
            <w:tcBorders>
              <w:top w:val="single" w:sz="4" w:space="0" w:color="auto"/>
            </w:tcBorders>
          </w:tcPr>
          <w:p w14:paraId="7F30FD7B"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
        </w:tc>
        <w:tc>
          <w:tcPr>
            <w:tcW w:w="1250" w:type="pct"/>
            <w:tcBorders>
              <w:top w:val="single" w:sz="4" w:space="0" w:color="auto"/>
            </w:tcBorders>
          </w:tcPr>
          <w:p w14:paraId="157947C7"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bCs/>
                <w:lang w:eastAsia="ru-RU"/>
              </w:rPr>
              <w:t>Проект А</w:t>
            </w:r>
          </w:p>
        </w:tc>
        <w:tc>
          <w:tcPr>
            <w:tcW w:w="798" w:type="pct"/>
            <w:tcBorders>
              <w:top w:val="single" w:sz="4" w:space="0" w:color="auto"/>
            </w:tcBorders>
          </w:tcPr>
          <w:p w14:paraId="68C36CF1"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bCs/>
                <w:lang w:eastAsia="ru-RU"/>
              </w:rPr>
              <w:t>Проект Б</w:t>
            </w:r>
          </w:p>
        </w:tc>
        <w:tc>
          <w:tcPr>
            <w:tcW w:w="838" w:type="pct"/>
            <w:vMerge/>
            <w:tcBorders>
              <w:top w:val="single" w:sz="4" w:space="0" w:color="auto"/>
            </w:tcBorders>
          </w:tcPr>
          <w:p w14:paraId="2C37369D"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
        </w:tc>
      </w:tr>
      <w:tr w:rsidR="00AB37DA" w:rsidRPr="00AB37DA" w14:paraId="666E5364" w14:textId="77777777" w:rsidTr="00F45134">
        <w:tc>
          <w:tcPr>
            <w:tcW w:w="2114" w:type="pct"/>
          </w:tcPr>
          <w:p w14:paraId="1F8C83B1"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Глубокий спад</w:t>
            </w:r>
          </w:p>
        </w:tc>
        <w:tc>
          <w:tcPr>
            <w:tcW w:w="1250" w:type="pct"/>
          </w:tcPr>
          <w:p w14:paraId="6CA4D545"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 xml:space="preserve">150 </w:t>
            </w:r>
          </w:p>
        </w:tc>
        <w:tc>
          <w:tcPr>
            <w:tcW w:w="798" w:type="pct"/>
          </w:tcPr>
          <w:p w14:paraId="0A96AC35"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 xml:space="preserve">120 </w:t>
            </w:r>
          </w:p>
        </w:tc>
        <w:tc>
          <w:tcPr>
            <w:tcW w:w="838" w:type="pct"/>
          </w:tcPr>
          <w:p w14:paraId="515935B5"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0,1</w:t>
            </w:r>
          </w:p>
        </w:tc>
      </w:tr>
      <w:tr w:rsidR="00AB37DA" w:rsidRPr="00AB37DA" w14:paraId="2BF855C2" w14:textId="77777777" w:rsidTr="00F45134">
        <w:trPr>
          <w:trHeight w:val="299"/>
        </w:trPr>
        <w:tc>
          <w:tcPr>
            <w:tcW w:w="2114" w:type="pct"/>
          </w:tcPr>
          <w:p w14:paraId="31822016"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Средний спад</w:t>
            </w:r>
          </w:p>
        </w:tc>
        <w:tc>
          <w:tcPr>
            <w:tcW w:w="1250" w:type="pct"/>
          </w:tcPr>
          <w:p w14:paraId="6815B006"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200</w:t>
            </w:r>
          </w:p>
        </w:tc>
        <w:tc>
          <w:tcPr>
            <w:tcW w:w="798" w:type="pct"/>
          </w:tcPr>
          <w:p w14:paraId="230ED3B0"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130</w:t>
            </w:r>
          </w:p>
        </w:tc>
        <w:tc>
          <w:tcPr>
            <w:tcW w:w="838" w:type="pct"/>
          </w:tcPr>
          <w:p w14:paraId="0ADBC3EF"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0,1</w:t>
            </w:r>
          </w:p>
        </w:tc>
      </w:tr>
      <w:tr w:rsidR="00AB37DA" w:rsidRPr="00AB37DA" w14:paraId="1164F9FA" w14:textId="77777777" w:rsidTr="00F45134">
        <w:tc>
          <w:tcPr>
            <w:tcW w:w="2114" w:type="pct"/>
          </w:tcPr>
          <w:p w14:paraId="70FEB436"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Нормальное</w:t>
            </w:r>
          </w:p>
        </w:tc>
        <w:tc>
          <w:tcPr>
            <w:tcW w:w="1250" w:type="pct"/>
          </w:tcPr>
          <w:p w14:paraId="7654796B"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250</w:t>
            </w:r>
          </w:p>
        </w:tc>
        <w:tc>
          <w:tcPr>
            <w:tcW w:w="798" w:type="pct"/>
          </w:tcPr>
          <w:p w14:paraId="21C2FD2D"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150</w:t>
            </w:r>
          </w:p>
        </w:tc>
        <w:tc>
          <w:tcPr>
            <w:tcW w:w="838" w:type="pct"/>
          </w:tcPr>
          <w:p w14:paraId="50777233"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0,4</w:t>
            </w:r>
          </w:p>
        </w:tc>
      </w:tr>
      <w:tr w:rsidR="00AB37DA" w:rsidRPr="00AB37DA" w14:paraId="563266FC" w14:textId="77777777" w:rsidTr="00F45134">
        <w:tc>
          <w:tcPr>
            <w:tcW w:w="2114" w:type="pct"/>
            <w:tcBorders>
              <w:bottom w:val="single" w:sz="4" w:space="0" w:color="auto"/>
            </w:tcBorders>
          </w:tcPr>
          <w:p w14:paraId="69D6B16D"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Средний (небольшой) подъем</w:t>
            </w:r>
          </w:p>
        </w:tc>
        <w:tc>
          <w:tcPr>
            <w:tcW w:w="1250" w:type="pct"/>
            <w:tcBorders>
              <w:bottom w:val="single" w:sz="4" w:space="0" w:color="auto"/>
            </w:tcBorders>
          </w:tcPr>
          <w:p w14:paraId="6C6198FB"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280</w:t>
            </w:r>
          </w:p>
        </w:tc>
        <w:tc>
          <w:tcPr>
            <w:tcW w:w="798" w:type="pct"/>
            <w:tcBorders>
              <w:bottom w:val="single" w:sz="4" w:space="0" w:color="auto"/>
            </w:tcBorders>
          </w:tcPr>
          <w:p w14:paraId="7736D515"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200</w:t>
            </w:r>
          </w:p>
        </w:tc>
        <w:tc>
          <w:tcPr>
            <w:tcW w:w="838" w:type="pct"/>
            <w:tcBorders>
              <w:bottom w:val="single" w:sz="4" w:space="0" w:color="auto"/>
            </w:tcBorders>
          </w:tcPr>
          <w:p w14:paraId="0D99893B"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0,3</w:t>
            </w:r>
          </w:p>
        </w:tc>
      </w:tr>
      <w:tr w:rsidR="00AB37DA" w:rsidRPr="00AB37DA" w14:paraId="31059666" w14:textId="77777777" w:rsidTr="00F45134">
        <w:tc>
          <w:tcPr>
            <w:tcW w:w="2114" w:type="pct"/>
            <w:tcBorders>
              <w:top w:val="single" w:sz="4" w:space="0" w:color="auto"/>
              <w:bottom w:val="single" w:sz="4" w:space="0" w:color="auto"/>
            </w:tcBorders>
          </w:tcPr>
          <w:p w14:paraId="66A5C77B"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Наибольший подъем</w:t>
            </w:r>
          </w:p>
        </w:tc>
        <w:tc>
          <w:tcPr>
            <w:tcW w:w="1250" w:type="pct"/>
            <w:tcBorders>
              <w:top w:val="single" w:sz="4" w:space="0" w:color="auto"/>
              <w:bottom w:val="single" w:sz="4" w:space="0" w:color="auto"/>
            </w:tcBorders>
          </w:tcPr>
          <w:p w14:paraId="00E2B625"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310</w:t>
            </w:r>
          </w:p>
        </w:tc>
        <w:tc>
          <w:tcPr>
            <w:tcW w:w="798" w:type="pct"/>
            <w:tcBorders>
              <w:top w:val="single" w:sz="4" w:space="0" w:color="auto"/>
              <w:bottom w:val="single" w:sz="4" w:space="0" w:color="auto"/>
            </w:tcBorders>
          </w:tcPr>
          <w:p w14:paraId="1472519B"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300</w:t>
            </w:r>
          </w:p>
        </w:tc>
        <w:tc>
          <w:tcPr>
            <w:tcW w:w="838" w:type="pct"/>
            <w:tcBorders>
              <w:top w:val="single" w:sz="4" w:space="0" w:color="auto"/>
              <w:bottom w:val="single" w:sz="4" w:space="0" w:color="auto"/>
            </w:tcBorders>
          </w:tcPr>
          <w:p w14:paraId="00B16894"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0,1</w:t>
            </w:r>
          </w:p>
        </w:tc>
      </w:tr>
    </w:tbl>
    <w:p w14:paraId="3E6791B9"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p>
    <w:p w14:paraId="264E388E" w14:textId="77777777" w:rsidR="00AB37DA" w:rsidRPr="00AB37DA" w:rsidRDefault="00AB37DA" w:rsidP="00AB37DA">
      <w:pPr>
        <w:widowControl w:val="0"/>
        <w:tabs>
          <w:tab w:val="left" w:pos="426"/>
          <w:tab w:val="num" w:pos="567"/>
        </w:tabs>
        <w:spacing w:after="0" w:line="240" w:lineRule="auto"/>
        <w:jc w:val="both"/>
        <w:rPr>
          <w:rFonts w:ascii="Arial" w:hAnsi="Arial"/>
          <w:b/>
          <w:lang w:eastAsia="ru-RU"/>
        </w:rPr>
      </w:pPr>
      <w:r w:rsidRPr="00AB37DA">
        <w:rPr>
          <w:rFonts w:ascii="Arial" w:hAnsi="Arial"/>
          <w:b/>
          <w:lang w:eastAsia="ru-RU"/>
        </w:rPr>
        <w:t>Задание 1 (10 баллов)</w:t>
      </w:r>
    </w:p>
    <w:p w14:paraId="21DC6AF7" w14:textId="77777777" w:rsidR="00AB37DA" w:rsidRPr="00AB37DA" w:rsidRDefault="00AB37DA" w:rsidP="00AB37DA">
      <w:pPr>
        <w:widowControl w:val="0"/>
        <w:tabs>
          <w:tab w:val="left" w:pos="426"/>
          <w:tab w:val="num" w:pos="567"/>
        </w:tabs>
        <w:spacing w:after="0" w:line="240" w:lineRule="auto"/>
        <w:jc w:val="both"/>
        <w:rPr>
          <w:rFonts w:ascii="Arial" w:hAnsi="Arial"/>
          <w:bCs/>
          <w:lang w:eastAsia="ru-RU"/>
        </w:rPr>
      </w:pPr>
      <w:r w:rsidRPr="00AB37DA">
        <w:rPr>
          <w:rFonts w:ascii="Arial" w:hAnsi="Arial"/>
          <w:bCs/>
          <w:lang w:eastAsia="ru-RU"/>
        </w:rPr>
        <w:t xml:space="preserve">Рассчитайте среднеквадратическое отклонение </w:t>
      </w:r>
      <w:r w:rsidRPr="00AB37DA">
        <w:rPr>
          <w:rFonts w:ascii="Arial" w:hAnsi="Arial"/>
          <w:bCs/>
          <w:lang w:val="en-US" w:eastAsia="ru-RU"/>
        </w:rPr>
        <w:t>NPV</w:t>
      </w:r>
      <w:r w:rsidRPr="00AB37DA">
        <w:rPr>
          <w:rFonts w:ascii="Arial" w:hAnsi="Arial"/>
          <w:bCs/>
          <w:lang w:eastAsia="ru-RU"/>
        </w:rPr>
        <w:t xml:space="preserve"> по каждому проекту.</w:t>
      </w:r>
    </w:p>
    <w:p w14:paraId="2000553B" w14:textId="77777777" w:rsidR="00AB37DA" w:rsidRPr="00AB37DA" w:rsidRDefault="00AB37DA" w:rsidP="00AB37DA">
      <w:pPr>
        <w:widowControl w:val="0"/>
        <w:tabs>
          <w:tab w:val="left" w:pos="426"/>
          <w:tab w:val="num" w:pos="567"/>
        </w:tabs>
        <w:spacing w:after="0" w:line="240" w:lineRule="auto"/>
        <w:jc w:val="both"/>
        <w:rPr>
          <w:rFonts w:ascii="Arial" w:hAnsi="Arial"/>
          <w:b/>
          <w:lang w:eastAsia="ru-RU"/>
        </w:rPr>
      </w:pPr>
      <w:r w:rsidRPr="00AB37DA">
        <w:rPr>
          <w:rFonts w:ascii="Arial" w:hAnsi="Arial"/>
          <w:b/>
          <w:lang w:eastAsia="ru-RU"/>
        </w:rPr>
        <w:t>Задание 2 (5 баллов)</w:t>
      </w:r>
    </w:p>
    <w:p w14:paraId="47D2878F" w14:textId="77777777" w:rsidR="00AB37DA" w:rsidRPr="00AB37DA" w:rsidRDefault="00AB37DA" w:rsidP="00AB37DA">
      <w:pPr>
        <w:widowControl w:val="0"/>
        <w:tabs>
          <w:tab w:val="left" w:pos="426"/>
          <w:tab w:val="num" w:pos="567"/>
        </w:tabs>
        <w:spacing w:after="0" w:line="240" w:lineRule="auto"/>
        <w:jc w:val="both"/>
        <w:rPr>
          <w:rFonts w:ascii="Arial" w:hAnsi="Arial"/>
          <w:bCs/>
          <w:lang w:eastAsia="ru-RU"/>
        </w:rPr>
      </w:pPr>
      <w:r w:rsidRPr="00AB37DA">
        <w:rPr>
          <w:rFonts w:ascii="Arial" w:hAnsi="Arial"/>
          <w:bCs/>
          <w:lang w:eastAsia="ru-RU"/>
        </w:rPr>
        <w:t>Какой из проектов является наиболее привлекательным для инвестора с точки зрения риска? Обоснуйте свой ответ на основе расчета и сравнения коэффициентов вариации.</w:t>
      </w:r>
    </w:p>
    <w:p w14:paraId="72A74B98" w14:textId="77777777" w:rsidR="00AB37DA" w:rsidRPr="00AB37DA" w:rsidRDefault="00AB37DA" w:rsidP="00AB37DA">
      <w:pPr>
        <w:widowControl w:val="0"/>
        <w:tabs>
          <w:tab w:val="left" w:pos="426"/>
          <w:tab w:val="num" w:pos="567"/>
        </w:tabs>
        <w:spacing w:after="0" w:line="240" w:lineRule="auto"/>
        <w:jc w:val="both"/>
        <w:rPr>
          <w:rFonts w:ascii="Arial" w:hAnsi="Arial"/>
          <w:b/>
          <w:lang w:eastAsia="ru-RU"/>
        </w:rPr>
      </w:pPr>
      <w:r w:rsidRPr="00AB37DA">
        <w:rPr>
          <w:rFonts w:ascii="Arial" w:hAnsi="Arial"/>
          <w:b/>
          <w:lang w:eastAsia="ru-RU"/>
        </w:rPr>
        <w:t>Задание 3 (5 баллов)</w:t>
      </w:r>
    </w:p>
    <w:p w14:paraId="170BED79" w14:textId="77777777" w:rsidR="00AB37DA" w:rsidRPr="00AB37DA" w:rsidRDefault="00AB37DA" w:rsidP="00AB37DA">
      <w:pPr>
        <w:widowControl w:val="0"/>
        <w:tabs>
          <w:tab w:val="left" w:pos="426"/>
          <w:tab w:val="num" w:pos="567"/>
        </w:tabs>
        <w:spacing w:after="0" w:line="240" w:lineRule="auto"/>
        <w:jc w:val="both"/>
        <w:rPr>
          <w:rFonts w:ascii="Arial" w:hAnsi="Arial"/>
          <w:bCs/>
          <w:lang w:eastAsia="ru-RU"/>
        </w:rPr>
      </w:pPr>
      <w:r w:rsidRPr="00AB37DA">
        <w:rPr>
          <w:rFonts w:ascii="Arial" w:hAnsi="Arial"/>
          <w:bCs/>
          <w:lang w:eastAsia="ru-RU"/>
        </w:rPr>
        <w:t xml:space="preserve">Какие функциональные факторы издержек выделяют в процессе функционального </w:t>
      </w:r>
      <w:proofErr w:type="spellStart"/>
      <w:r w:rsidRPr="00AB37DA">
        <w:rPr>
          <w:rFonts w:ascii="Arial" w:hAnsi="Arial"/>
          <w:bCs/>
          <w:lang w:eastAsia="ru-RU"/>
        </w:rPr>
        <w:t>калькулирования</w:t>
      </w:r>
      <w:proofErr w:type="spellEnd"/>
      <w:r w:rsidRPr="00AB37DA">
        <w:rPr>
          <w:rFonts w:ascii="Arial" w:hAnsi="Arial"/>
          <w:bCs/>
          <w:lang w:eastAsia="ru-RU"/>
        </w:rPr>
        <w:t xml:space="preserve"> затрат? Дайте определение каждому типу факторов.</w:t>
      </w:r>
    </w:p>
    <w:p w14:paraId="040941B2" w14:textId="77777777" w:rsidR="00AB37DA" w:rsidRDefault="00AB37DA" w:rsidP="00E80F3C">
      <w:pPr>
        <w:widowControl w:val="0"/>
        <w:tabs>
          <w:tab w:val="left" w:pos="426"/>
          <w:tab w:val="num" w:pos="567"/>
        </w:tabs>
        <w:spacing w:after="0" w:line="240" w:lineRule="auto"/>
        <w:jc w:val="both"/>
        <w:rPr>
          <w:rFonts w:ascii="Arial" w:hAnsi="Arial"/>
          <w:lang w:eastAsia="ru-RU"/>
        </w:rPr>
      </w:pPr>
    </w:p>
    <w:p w14:paraId="0BEE45E6"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lang w:eastAsia="ru-RU"/>
        </w:rPr>
        <w:t>РЕШЕНИЕ к Заданию 1</w:t>
      </w:r>
      <w:r w:rsidRPr="00AB37DA">
        <w:rPr>
          <w:rFonts w:ascii="Arial" w:hAnsi="Arial"/>
          <w:b/>
          <w:bCs/>
          <w:lang w:eastAsia="ru-RU"/>
        </w:rPr>
        <w:t>:</w:t>
      </w:r>
    </w:p>
    <w:p w14:paraId="4EFC3B48"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 xml:space="preserve">Математическое ожидание:  </w:t>
      </w:r>
    </w:p>
    <w:p w14:paraId="3D7B11DF"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p>
    <w:p w14:paraId="35697440" w14:textId="139D4294" w:rsidR="00AB37DA" w:rsidRPr="00AB37DA" w:rsidRDefault="00646440" w:rsidP="00AB37DA">
      <w:pPr>
        <w:widowControl w:val="0"/>
        <w:tabs>
          <w:tab w:val="left" w:pos="426"/>
          <w:tab w:val="num" w:pos="567"/>
        </w:tabs>
        <w:spacing w:after="0" w:line="240" w:lineRule="auto"/>
        <w:jc w:val="both"/>
        <w:rPr>
          <w:rFonts w:ascii="Arial" w:hAnsi="Arial"/>
          <w:i/>
          <w:lang w:eastAsia="ru-RU"/>
        </w:rPr>
      </w:pPr>
      <m:oMathPara>
        <m:oMathParaPr>
          <m:jc m:val="left"/>
        </m:oMathParaPr>
        <m:oMath>
          <m:sSub>
            <m:sSubPr>
              <m:ctrlPr>
                <w:rPr>
                  <w:rFonts w:ascii="Cambria Math" w:hAnsi="Cambria Math"/>
                  <w:i/>
                  <w:lang w:eastAsia="ru-RU"/>
                </w:rPr>
              </m:ctrlPr>
            </m:sSubPr>
            <m:e>
              <m:r>
                <w:rPr>
                  <w:rFonts w:ascii="Cambria Math" w:hAnsi="Cambria Math"/>
                  <w:lang w:eastAsia="ru-RU"/>
                </w:rPr>
                <m:t>A</m:t>
              </m:r>
            </m:e>
            <m:sub>
              <m:r>
                <w:rPr>
                  <w:rFonts w:ascii="Cambria Math" w:hAnsi="Cambria Math"/>
                  <w:lang w:eastAsia="ru-RU"/>
                </w:rPr>
                <m:t>Проект A</m:t>
              </m:r>
            </m:sub>
          </m:sSub>
          <m:r>
            <w:rPr>
              <w:rFonts w:ascii="Cambria Math" w:hAnsi="Cambria Math"/>
              <w:lang w:eastAsia="ru-RU"/>
            </w:rPr>
            <m:t>=150×0,1+200×0,1+250×0,4+280×0,3+310×0,1=250 тыс. у.е.</m:t>
          </m:r>
        </m:oMath>
      </m:oMathPara>
    </w:p>
    <w:p w14:paraId="299D85BB" w14:textId="77777777" w:rsidR="00AB37DA" w:rsidRPr="00AB37DA" w:rsidRDefault="00AB37DA" w:rsidP="00AB37DA">
      <w:pPr>
        <w:widowControl w:val="0"/>
        <w:tabs>
          <w:tab w:val="left" w:pos="426"/>
          <w:tab w:val="num" w:pos="567"/>
        </w:tabs>
        <w:spacing w:after="0" w:line="240" w:lineRule="auto"/>
        <w:jc w:val="both"/>
        <w:rPr>
          <w:rFonts w:ascii="Arial" w:hAnsi="Arial"/>
          <w:i/>
          <w:lang w:eastAsia="ru-RU"/>
        </w:rPr>
      </w:pPr>
    </w:p>
    <w:p w14:paraId="1B201F8B" w14:textId="00A44723" w:rsidR="00AB37DA" w:rsidRPr="00AB37DA" w:rsidRDefault="00646440" w:rsidP="00AB37DA">
      <w:pPr>
        <w:widowControl w:val="0"/>
        <w:tabs>
          <w:tab w:val="left" w:pos="426"/>
          <w:tab w:val="num" w:pos="567"/>
        </w:tabs>
        <w:spacing w:after="0" w:line="240" w:lineRule="auto"/>
        <w:jc w:val="both"/>
        <w:rPr>
          <w:rFonts w:ascii="Arial" w:hAnsi="Arial"/>
          <w:i/>
          <w:lang w:eastAsia="ru-RU"/>
        </w:rPr>
      </w:pPr>
      <m:oMathPara>
        <m:oMath>
          <m:sSub>
            <m:sSubPr>
              <m:ctrlPr>
                <w:rPr>
                  <w:rFonts w:ascii="Cambria Math" w:hAnsi="Cambria Math"/>
                  <w:i/>
                  <w:lang w:eastAsia="ru-RU"/>
                </w:rPr>
              </m:ctrlPr>
            </m:sSubPr>
            <m:e>
              <m:r>
                <w:rPr>
                  <w:rFonts w:ascii="Cambria Math" w:hAnsi="Cambria Math"/>
                  <w:lang w:eastAsia="ru-RU"/>
                </w:rPr>
                <m:t>A</m:t>
              </m:r>
            </m:e>
            <m:sub>
              <m:r>
                <w:rPr>
                  <w:rFonts w:ascii="Cambria Math" w:hAnsi="Cambria Math"/>
                  <w:lang w:eastAsia="ru-RU"/>
                </w:rPr>
                <m:t>Проект Б</m:t>
              </m:r>
            </m:sub>
          </m:sSub>
          <m:r>
            <w:rPr>
              <w:rFonts w:ascii="Cambria Math" w:hAnsi="Cambria Math"/>
              <w:lang w:eastAsia="ru-RU"/>
            </w:rPr>
            <m:t>=120×0,1+130×0,1+150×0,4+200×0,3+300×0,1=175 тыс. у.е.</m:t>
          </m:r>
        </m:oMath>
      </m:oMathPara>
    </w:p>
    <w:p w14:paraId="3A66CB59" w14:textId="77777777" w:rsidR="00AB37DA" w:rsidRPr="00AB37DA" w:rsidRDefault="00AB37DA" w:rsidP="00AB37DA">
      <w:pPr>
        <w:widowControl w:val="0"/>
        <w:tabs>
          <w:tab w:val="left" w:pos="426"/>
          <w:tab w:val="num" w:pos="567"/>
        </w:tabs>
        <w:spacing w:after="0" w:line="240" w:lineRule="auto"/>
        <w:jc w:val="both"/>
        <w:rPr>
          <w:rFonts w:ascii="Arial" w:hAnsi="Arial"/>
          <w:i/>
          <w:lang w:eastAsia="ru-RU"/>
        </w:rPr>
      </w:pPr>
    </w:p>
    <w:p w14:paraId="1493E37C"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Среднеквадратическое отклонение чистой приведенной стоимости (NPV) по каждому проекту:</w:t>
      </w:r>
    </w:p>
    <w:p w14:paraId="088AD0D6" w14:textId="414EF8BE" w:rsidR="00AB37DA" w:rsidRPr="00AB37DA" w:rsidRDefault="00646440" w:rsidP="00AB37DA">
      <w:pPr>
        <w:widowControl w:val="0"/>
        <w:tabs>
          <w:tab w:val="left" w:pos="426"/>
          <w:tab w:val="num" w:pos="567"/>
        </w:tabs>
        <w:spacing w:after="0" w:line="240" w:lineRule="auto"/>
        <w:jc w:val="both"/>
        <w:rPr>
          <w:rFonts w:ascii="Arial" w:hAnsi="Arial"/>
          <w:i/>
          <w:lang w:eastAsia="ru-RU"/>
        </w:rPr>
      </w:pPr>
      <m:oMathPara>
        <m:oMathParaPr>
          <m:jc m:val="left"/>
        </m:oMathParaPr>
        <m:oMath>
          <m:sSub>
            <m:sSubPr>
              <m:ctrlPr>
                <w:rPr>
                  <w:rFonts w:ascii="Cambria Math" w:hAnsi="Cambria Math"/>
                  <w:i/>
                  <w:lang w:eastAsia="ru-RU"/>
                </w:rPr>
              </m:ctrlPr>
            </m:sSubPr>
            <m:e>
              <m:r>
                <w:rPr>
                  <w:rFonts w:ascii="Cambria Math" w:hAnsi="Cambria Math"/>
                  <w:lang w:eastAsia="ru-RU"/>
                </w:rPr>
                <m:t>σ</m:t>
              </m:r>
            </m:e>
            <m:sub>
              <m:r>
                <w:rPr>
                  <w:rFonts w:ascii="Cambria Math" w:hAnsi="Cambria Math"/>
                  <w:lang w:eastAsia="ru-RU"/>
                </w:rPr>
                <m:t>Проект A</m:t>
              </m:r>
            </m:sub>
          </m:sSub>
          <m:r>
            <w:rPr>
              <w:rFonts w:ascii="Cambria Math" w:hAnsi="Cambria Math"/>
              <w:lang w:eastAsia="ru-RU"/>
            </w:rPr>
            <m:t>=</m:t>
          </m:r>
          <m:rad>
            <m:radPr>
              <m:degHide m:val="1"/>
              <m:ctrlPr>
                <w:rPr>
                  <w:rFonts w:ascii="Cambria Math" w:hAnsi="Cambria Math"/>
                  <w:i/>
                  <w:lang w:eastAsia="ru-RU"/>
                </w:rPr>
              </m:ctrlPr>
            </m:radPr>
            <m:deg/>
            <m:e>
              <m:eqArr>
                <m:eqArrPr>
                  <m:ctrlPr>
                    <w:rPr>
                      <w:rFonts w:ascii="Cambria Math" w:hAnsi="Cambria Math"/>
                      <w:i/>
                      <w:lang w:eastAsia="ru-RU"/>
                    </w:rPr>
                  </m:ctrlPr>
                </m:eqArrPr>
                <m:e>
                  <m:r>
                    <w:rPr>
                      <w:rFonts w:ascii="Cambria Math" w:hAnsi="Cambria Math"/>
                      <w:lang w:eastAsia="ru-RU"/>
                    </w:rPr>
                    <m:t>(150-25</m:t>
                  </m:r>
                  <m:sSup>
                    <m:sSupPr>
                      <m:ctrlPr>
                        <w:rPr>
                          <w:rFonts w:ascii="Cambria Math" w:hAnsi="Cambria Math"/>
                          <w:i/>
                          <w:lang w:eastAsia="ru-RU"/>
                        </w:rPr>
                      </m:ctrlPr>
                    </m:sSupPr>
                    <m:e>
                      <m:r>
                        <w:rPr>
                          <w:rFonts w:ascii="Cambria Math" w:hAnsi="Cambria Math"/>
                          <w:lang w:eastAsia="ru-RU"/>
                        </w:rPr>
                        <m:t>0)</m:t>
                      </m:r>
                    </m:e>
                    <m:sup>
                      <m:r>
                        <w:rPr>
                          <w:rFonts w:ascii="Cambria Math" w:hAnsi="Cambria Math"/>
                          <w:lang w:eastAsia="ru-RU"/>
                        </w:rPr>
                        <m:t>2</m:t>
                      </m:r>
                    </m:sup>
                  </m:sSup>
                  <m:r>
                    <w:rPr>
                      <w:rFonts w:ascii="Cambria Math" w:hAnsi="Cambria Math"/>
                      <w:lang w:eastAsia="ru-RU"/>
                    </w:rPr>
                    <m:t>×0,1+(200-25</m:t>
                  </m:r>
                  <m:sSup>
                    <m:sSupPr>
                      <m:ctrlPr>
                        <w:rPr>
                          <w:rFonts w:ascii="Cambria Math" w:hAnsi="Cambria Math"/>
                          <w:i/>
                          <w:lang w:eastAsia="ru-RU"/>
                        </w:rPr>
                      </m:ctrlPr>
                    </m:sSupPr>
                    <m:e>
                      <m:r>
                        <w:rPr>
                          <w:rFonts w:ascii="Cambria Math" w:hAnsi="Cambria Math"/>
                          <w:lang w:eastAsia="ru-RU"/>
                        </w:rPr>
                        <m:t>0)</m:t>
                      </m:r>
                    </m:e>
                    <m:sup>
                      <m:r>
                        <w:rPr>
                          <w:rFonts w:ascii="Cambria Math" w:hAnsi="Cambria Math"/>
                          <w:lang w:eastAsia="ru-RU"/>
                        </w:rPr>
                        <m:t>2</m:t>
                      </m:r>
                    </m:sup>
                  </m:sSup>
                  <m:r>
                    <w:rPr>
                      <w:rFonts w:ascii="Cambria Math" w:hAnsi="Cambria Math"/>
                      <w:lang w:eastAsia="ru-RU"/>
                    </w:rPr>
                    <m:t>×0,1+(250-25</m:t>
                  </m:r>
                  <m:sSup>
                    <m:sSupPr>
                      <m:ctrlPr>
                        <w:rPr>
                          <w:rFonts w:ascii="Cambria Math" w:hAnsi="Cambria Math"/>
                          <w:i/>
                          <w:lang w:eastAsia="ru-RU"/>
                        </w:rPr>
                      </m:ctrlPr>
                    </m:sSupPr>
                    <m:e>
                      <m:r>
                        <w:rPr>
                          <w:rFonts w:ascii="Cambria Math" w:hAnsi="Cambria Math"/>
                          <w:lang w:eastAsia="ru-RU"/>
                        </w:rPr>
                        <m:t>0)</m:t>
                      </m:r>
                    </m:e>
                    <m:sup>
                      <m:r>
                        <w:rPr>
                          <w:rFonts w:ascii="Cambria Math" w:hAnsi="Cambria Math"/>
                          <w:lang w:eastAsia="ru-RU"/>
                        </w:rPr>
                        <m:t>2</m:t>
                      </m:r>
                    </m:sup>
                  </m:sSup>
                  <m:r>
                    <w:rPr>
                      <w:rFonts w:ascii="Cambria Math" w:hAnsi="Cambria Math"/>
                      <w:lang w:eastAsia="ru-RU"/>
                    </w:rPr>
                    <m:t>×0,4+</m:t>
                  </m:r>
                </m:e>
                <m:e>
                  <m:r>
                    <w:rPr>
                      <w:rFonts w:ascii="Cambria Math" w:hAnsi="Cambria Math"/>
                      <w:lang w:eastAsia="ru-RU"/>
                    </w:rPr>
                    <m:t>+(280-25</m:t>
                  </m:r>
                  <m:sSup>
                    <m:sSupPr>
                      <m:ctrlPr>
                        <w:rPr>
                          <w:rFonts w:ascii="Cambria Math" w:hAnsi="Cambria Math"/>
                          <w:i/>
                          <w:lang w:eastAsia="ru-RU"/>
                        </w:rPr>
                      </m:ctrlPr>
                    </m:sSupPr>
                    <m:e>
                      <m:r>
                        <w:rPr>
                          <w:rFonts w:ascii="Cambria Math" w:hAnsi="Cambria Math"/>
                          <w:lang w:eastAsia="ru-RU"/>
                        </w:rPr>
                        <m:t>0)</m:t>
                      </m:r>
                    </m:e>
                    <m:sup>
                      <m:r>
                        <w:rPr>
                          <w:rFonts w:ascii="Cambria Math" w:hAnsi="Cambria Math"/>
                          <w:lang w:eastAsia="ru-RU"/>
                        </w:rPr>
                        <m:t>2</m:t>
                      </m:r>
                    </m:sup>
                  </m:sSup>
                  <m:r>
                    <w:rPr>
                      <w:rFonts w:ascii="Cambria Math" w:hAnsi="Cambria Math"/>
                      <w:lang w:eastAsia="ru-RU"/>
                    </w:rPr>
                    <m:t>×0,3+(310-25</m:t>
                  </m:r>
                  <m:sSup>
                    <m:sSupPr>
                      <m:ctrlPr>
                        <w:rPr>
                          <w:rFonts w:ascii="Cambria Math" w:hAnsi="Cambria Math"/>
                          <w:i/>
                          <w:lang w:eastAsia="ru-RU"/>
                        </w:rPr>
                      </m:ctrlPr>
                    </m:sSupPr>
                    <m:e>
                      <m:r>
                        <w:rPr>
                          <w:rFonts w:ascii="Cambria Math" w:hAnsi="Cambria Math"/>
                          <w:lang w:eastAsia="ru-RU"/>
                        </w:rPr>
                        <m:t>0)</m:t>
                      </m:r>
                    </m:e>
                    <m:sup>
                      <m:r>
                        <w:rPr>
                          <w:rFonts w:ascii="Cambria Math" w:hAnsi="Cambria Math"/>
                          <w:lang w:eastAsia="ru-RU"/>
                        </w:rPr>
                        <m:t>2</m:t>
                      </m:r>
                    </m:sup>
                  </m:sSup>
                  <m:r>
                    <w:rPr>
                      <w:rFonts w:ascii="Cambria Math" w:hAnsi="Cambria Math"/>
                      <w:lang w:eastAsia="ru-RU"/>
                    </w:rPr>
                    <m:t>×0,1</m:t>
                  </m:r>
                </m:e>
              </m:eqArr>
              <m:r>
                <w:rPr>
                  <w:rFonts w:ascii="Cambria Math" w:hAnsi="Cambria Math"/>
                  <w:lang w:eastAsia="ru-RU"/>
                </w:rPr>
                <m:t>=</m:t>
              </m:r>
            </m:e>
          </m:rad>
          <m:r>
            <w:rPr>
              <w:rFonts w:ascii="Cambria Math" w:hAnsi="Cambria Math"/>
              <w:lang w:eastAsia="ru-RU"/>
            </w:rPr>
            <m:t>=43,36 тыс. у.е.</m:t>
          </m:r>
        </m:oMath>
      </m:oMathPara>
    </w:p>
    <w:p w14:paraId="507A4B7A" w14:textId="46B0507A" w:rsidR="00AB37DA" w:rsidRPr="00AB37DA" w:rsidRDefault="00646440" w:rsidP="00AB37DA">
      <w:pPr>
        <w:widowControl w:val="0"/>
        <w:tabs>
          <w:tab w:val="left" w:pos="426"/>
          <w:tab w:val="num" w:pos="567"/>
        </w:tabs>
        <w:spacing w:after="0" w:line="240" w:lineRule="auto"/>
        <w:jc w:val="both"/>
        <w:rPr>
          <w:rFonts w:ascii="Arial" w:hAnsi="Arial"/>
          <w:i/>
          <w:lang w:eastAsia="ru-RU"/>
        </w:rPr>
      </w:pPr>
      <m:oMathPara>
        <m:oMathParaPr>
          <m:jc m:val="left"/>
        </m:oMathParaPr>
        <m:oMath>
          <m:sSub>
            <m:sSubPr>
              <m:ctrlPr>
                <w:rPr>
                  <w:rFonts w:ascii="Cambria Math" w:hAnsi="Cambria Math"/>
                  <w:i/>
                  <w:lang w:eastAsia="ru-RU"/>
                </w:rPr>
              </m:ctrlPr>
            </m:sSubPr>
            <m:e>
              <m:r>
                <w:rPr>
                  <w:rFonts w:ascii="Cambria Math" w:hAnsi="Cambria Math"/>
                  <w:lang w:eastAsia="ru-RU"/>
                </w:rPr>
                <m:t>σ</m:t>
              </m:r>
            </m:e>
            <m:sub>
              <m:r>
                <w:rPr>
                  <w:rFonts w:ascii="Cambria Math" w:hAnsi="Cambria Math"/>
                  <w:lang w:eastAsia="ru-RU"/>
                </w:rPr>
                <m:t>Проект Б</m:t>
              </m:r>
            </m:sub>
          </m:sSub>
          <m:r>
            <w:rPr>
              <w:rFonts w:ascii="Cambria Math" w:hAnsi="Cambria Math"/>
              <w:lang w:eastAsia="ru-RU"/>
            </w:rPr>
            <m:t>=</m:t>
          </m:r>
          <m:rad>
            <m:radPr>
              <m:degHide m:val="1"/>
              <m:ctrlPr>
                <w:rPr>
                  <w:rFonts w:ascii="Cambria Math" w:hAnsi="Cambria Math"/>
                  <w:i/>
                  <w:lang w:eastAsia="ru-RU"/>
                </w:rPr>
              </m:ctrlPr>
            </m:radPr>
            <m:deg/>
            <m:e>
              <m:eqArr>
                <m:eqArrPr>
                  <m:ctrlPr>
                    <w:rPr>
                      <w:rFonts w:ascii="Cambria Math" w:hAnsi="Cambria Math"/>
                      <w:i/>
                      <w:lang w:eastAsia="ru-RU"/>
                    </w:rPr>
                  </m:ctrlPr>
                </m:eqArrPr>
                <m:e>
                  <m:r>
                    <w:rPr>
                      <w:rFonts w:ascii="Cambria Math" w:hAnsi="Cambria Math"/>
                      <w:lang w:eastAsia="ru-RU"/>
                    </w:rPr>
                    <m:t>(120-175</m:t>
                  </m:r>
                  <m:sSup>
                    <m:sSupPr>
                      <m:ctrlPr>
                        <w:rPr>
                          <w:rFonts w:ascii="Cambria Math" w:hAnsi="Cambria Math"/>
                          <w:i/>
                          <w:lang w:eastAsia="ru-RU"/>
                        </w:rPr>
                      </m:ctrlPr>
                    </m:sSupPr>
                    <m:e>
                      <m:r>
                        <w:rPr>
                          <w:rFonts w:ascii="Cambria Math" w:hAnsi="Cambria Math"/>
                          <w:lang w:eastAsia="ru-RU"/>
                        </w:rPr>
                        <m:t>)</m:t>
                      </m:r>
                    </m:e>
                    <m:sup>
                      <m:r>
                        <w:rPr>
                          <w:rFonts w:ascii="Cambria Math" w:hAnsi="Cambria Math"/>
                          <w:lang w:eastAsia="ru-RU"/>
                        </w:rPr>
                        <m:t>2</m:t>
                      </m:r>
                    </m:sup>
                  </m:sSup>
                  <m:r>
                    <w:rPr>
                      <w:rFonts w:ascii="Cambria Math" w:hAnsi="Cambria Math"/>
                      <w:lang w:eastAsia="ru-RU"/>
                    </w:rPr>
                    <m:t>×0,1+(130-</m:t>
                  </m:r>
                  <m:sSup>
                    <m:sSupPr>
                      <m:ctrlPr>
                        <w:rPr>
                          <w:rFonts w:ascii="Cambria Math" w:hAnsi="Cambria Math"/>
                          <w:i/>
                          <w:lang w:eastAsia="ru-RU"/>
                        </w:rPr>
                      </m:ctrlPr>
                    </m:sSupPr>
                    <m:e>
                      <m:r>
                        <w:rPr>
                          <w:rFonts w:ascii="Cambria Math" w:hAnsi="Cambria Math"/>
                          <w:lang w:eastAsia="ru-RU"/>
                        </w:rPr>
                        <m:t>175)</m:t>
                      </m:r>
                    </m:e>
                    <m:sup>
                      <m:r>
                        <w:rPr>
                          <w:rFonts w:ascii="Cambria Math" w:hAnsi="Cambria Math"/>
                          <w:lang w:eastAsia="ru-RU"/>
                        </w:rPr>
                        <m:t>2</m:t>
                      </m:r>
                    </m:sup>
                  </m:sSup>
                  <m:r>
                    <w:rPr>
                      <w:rFonts w:ascii="Cambria Math" w:hAnsi="Cambria Math"/>
                      <w:lang w:eastAsia="ru-RU"/>
                    </w:rPr>
                    <m:t>×0,1+(150-175</m:t>
                  </m:r>
                  <m:sSup>
                    <m:sSupPr>
                      <m:ctrlPr>
                        <w:rPr>
                          <w:rFonts w:ascii="Cambria Math" w:hAnsi="Cambria Math"/>
                          <w:i/>
                          <w:lang w:eastAsia="ru-RU"/>
                        </w:rPr>
                      </m:ctrlPr>
                    </m:sSupPr>
                    <m:e>
                      <m:r>
                        <w:rPr>
                          <w:rFonts w:ascii="Cambria Math" w:hAnsi="Cambria Math"/>
                          <w:lang w:eastAsia="ru-RU"/>
                        </w:rPr>
                        <m:t>)</m:t>
                      </m:r>
                    </m:e>
                    <m:sup>
                      <m:r>
                        <w:rPr>
                          <w:rFonts w:ascii="Cambria Math" w:hAnsi="Cambria Math"/>
                          <w:lang w:eastAsia="ru-RU"/>
                        </w:rPr>
                        <m:t>2</m:t>
                      </m:r>
                    </m:sup>
                  </m:sSup>
                  <m:r>
                    <w:rPr>
                      <w:rFonts w:ascii="Cambria Math" w:hAnsi="Cambria Math"/>
                      <w:lang w:eastAsia="ru-RU"/>
                    </w:rPr>
                    <m:t>×0,4+</m:t>
                  </m:r>
                </m:e>
                <m:e>
                  <m:r>
                    <w:rPr>
                      <w:rFonts w:ascii="Cambria Math" w:hAnsi="Cambria Math"/>
                      <w:lang w:eastAsia="ru-RU"/>
                    </w:rPr>
                    <m:t>+(200-175</m:t>
                  </m:r>
                  <m:sSup>
                    <m:sSupPr>
                      <m:ctrlPr>
                        <w:rPr>
                          <w:rFonts w:ascii="Cambria Math" w:hAnsi="Cambria Math"/>
                          <w:i/>
                          <w:lang w:eastAsia="ru-RU"/>
                        </w:rPr>
                      </m:ctrlPr>
                    </m:sSupPr>
                    <m:e>
                      <m:r>
                        <w:rPr>
                          <w:rFonts w:ascii="Cambria Math" w:hAnsi="Cambria Math"/>
                          <w:lang w:eastAsia="ru-RU"/>
                        </w:rPr>
                        <m:t>)</m:t>
                      </m:r>
                    </m:e>
                    <m:sup>
                      <m:r>
                        <w:rPr>
                          <w:rFonts w:ascii="Cambria Math" w:hAnsi="Cambria Math"/>
                          <w:lang w:eastAsia="ru-RU"/>
                        </w:rPr>
                        <m:t>2</m:t>
                      </m:r>
                    </m:sup>
                  </m:sSup>
                  <m:r>
                    <w:rPr>
                      <w:rFonts w:ascii="Cambria Math" w:hAnsi="Cambria Math"/>
                      <w:lang w:eastAsia="ru-RU"/>
                    </w:rPr>
                    <m:t>×0,3+(300-175</m:t>
                  </m:r>
                  <m:sSup>
                    <m:sSupPr>
                      <m:ctrlPr>
                        <w:rPr>
                          <w:rFonts w:ascii="Cambria Math" w:hAnsi="Cambria Math"/>
                          <w:i/>
                          <w:lang w:eastAsia="ru-RU"/>
                        </w:rPr>
                      </m:ctrlPr>
                    </m:sSupPr>
                    <m:e>
                      <m:r>
                        <w:rPr>
                          <w:rFonts w:ascii="Cambria Math" w:hAnsi="Cambria Math"/>
                          <w:lang w:eastAsia="ru-RU"/>
                        </w:rPr>
                        <m:t>)</m:t>
                      </m:r>
                    </m:e>
                    <m:sup>
                      <m:r>
                        <w:rPr>
                          <w:rFonts w:ascii="Cambria Math" w:hAnsi="Cambria Math"/>
                          <w:lang w:eastAsia="ru-RU"/>
                        </w:rPr>
                        <m:t>2</m:t>
                      </m:r>
                    </m:sup>
                  </m:sSup>
                  <m:r>
                    <w:rPr>
                      <w:rFonts w:ascii="Cambria Math" w:hAnsi="Cambria Math"/>
                      <w:lang w:eastAsia="ru-RU"/>
                    </w:rPr>
                    <m:t>×0,1</m:t>
                  </m:r>
                </m:e>
              </m:eqArr>
              <m:r>
                <w:rPr>
                  <w:rFonts w:ascii="Cambria Math" w:hAnsi="Cambria Math"/>
                  <w:lang w:eastAsia="ru-RU"/>
                </w:rPr>
                <m:t>=</m:t>
              </m:r>
            </m:e>
          </m:rad>
          <m:r>
            <w:rPr>
              <w:rFonts w:ascii="Cambria Math" w:hAnsi="Cambria Math"/>
              <w:lang w:eastAsia="ru-RU"/>
            </w:rPr>
            <m:t>=50,05 тыс. у.е.</m:t>
          </m:r>
        </m:oMath>
      </m:oMathPara>
    </w:p>
    <w:p w14:paraId="7EAE67D3"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
    <w:p w14:paraId="03D2080F"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lang w:eastAsia="ru-RU"/>
        </w:rPr>
        <w:t>РЕШЕНИЕ к Заданию 2</w:t>
      </w:r>
      <w:r w:rsidRPr="00AB37DA">
        <w:rPr>
          <w:rFonts w:ascii="Arial" w:hAnsi="Arial"/>
          <w:b/>
          <w:bCs/>
          <w:lang w:eastAsia="ru-RU"/>
        </w:rPr>
        <w:t>:</w:t>
      </w:r>
    </w:p>
    <w:p w14:paraId="2B8BEB69"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
    <w:p w14:paraId="31D2EB52" w14:textId="77777777" w:rsidR="00AB37DA" w:rsidRPr="00AB37DA" w:rsidRDefault="00AB37DA" w:rsidP="00AB37DA">
      <w:pPr>
        <w:widowControl w:val="0"/>
        <w:tabs>
          <w:tab w:val="left" w:pos="426"/>
          <w:tab w:val="num" w:pos="567"/>
        </w:tabs>
        <w:spacing w:after="0" w:line="240" w:lineRule="auto"/>
        <w:jc w:val="both"/>
        <w:rPr>
          <w:rFonts w:ascii="Arial" w:hAnsi="Arial"/>
          <w:iCs/>
          <w:lang w:eastAsia="ru-RU"/>
        </w:rPr>
      </w:pPr>
      <w:r w:rsidRPr="00AB37DA">
        <w:rPr>
          <w:rFonts w:ascii="Arial" w:hAnsi="Arial"/>
          <w:iCs/>
          <w:lang w:eastAsia="ru-RU"/>
        </w:rPr>
        <w:t>Коэффициент вариации:</w:t>
      </w:r>
    </w:p>
    <w:p w14:paraId="039A69E8" w14:textId="65D824D3" w:rsidR="00AB37DA" w:rsidRPr="00AB37DA" w:rsidRDefault="00AB37DA" w:rsidP="00AB37DA">
      <w:pPr>
        <w:widowControl w:val="0"/>
        <w:tabs>
          <w:tab w:val="left" w:pos="426"/>
          <w:tab w:val="num" w:pos="567"/>
        </w:tabs>
        <w:spacing w:after="0" w:line="240" w:lineRule="auto"/>
        <w:jc w:val="both"/>
        <w:rPr>
          <w:rFonts w:ascii="Arial" w:hAnsi="Arial"/>
          <w:iCs/>
          <w:lang w:eastAsia="ru-RU"/>
        </w:rPr>
      </w:pPr>
      <m:oMathPara>
        <m:oMath>
          <m:r>
            <m:rPr>
              <m:sty m:val="p"/>
            </m:rPr>
            <w:rPr>
              <w:rFonts w:ascii="Cambria Math" w:hAnsi="Cambria Math"/>
              <w:lang w:eastAsia="ru-RU"/>
            </w:rPr>
            <m:t>C</m:t>
          </m:r>
          <m:sSub>
            <m:sSubPr>
              <m:ctrlPr>
                <w:rPr>
                  <w:rFonts w:ascii="Cambria Math" w:hAnsi="Cambria Math"/>
                  <w:iCs/>
                  <w:lang w:eastAsia="ru-RU"/>
                </w:rPr>
              </m:ctrlPr>
            </m:sSubPr>
            <m:e>
              <m:r>
                <m:rPr>
                  <m:sty m:val="p"/>
                </m:rPr>
                <w:rPr>
                  <w:rFonts w:ascii="Cambria Math" w:hAnsi="Cambria Math"/>
                  <w:lang w:eastAsia="ru-RU"/>
                </w:rPr>
                <m:t>V</m:t>
              </m:r>
            </m:e>
            <m:sub>
              <m:r>
                <w:rPr>
                  <w:rFonts w:ascii="Cambria Math" w:hAnsi="Cambria Math"/>
                  <w:lang w:eastAsia="ru-RU"/>
                </w:rPr>
                <m:t xml:space="preserve">Проект </m:t>
              </m:r>
              <m:r>
                <m:rPr>
                  <m:sty m:val="p"/>
                </m:rPr>
                <w:rPr>
                  <w:rFonts w:ascii="Cambria Math" w:hAnsi="Cambria Math"/>
                  <w:lang w:eastAsia="ru-RU"/>
                </w:rPr>
                <m:t>А</m:t>
              </m:r>
            </m:sub>
          </m:sSub>
          <m:r>
            <m:rPr>
              <m:sty m:val="p"/>
            </m:rPr>
            <w:rPr>
              <w:rFonts w:ascii="Cambria Math" w:hAnsi="Cambria Math"/>
              <w:lang w:eastAsia="ru-RU"/>
            </w:rPr>
            <m:t>=</m:t>
          </m:r>
          <m:f>
            <m:fPr>
              <m:ctrlPr>
                <w:rPr>
                  <w:rFonts w:ascii="Cambria Math" w:hAnsi="Cambria Math"/>
                  <w:iCs/>
                  <w:lang w:eastAsia="ru-RU"/>
                </w:rPr>
              </m:ctrlPr>
            </m:fPr>
            <m:num>
              <m:r>
                <m:rPr>
                  <m:sty m:val="p"/>
                </m:rPr>
                <w:rPr>
                  <w:rFonts w:ascii="Cambria Math" w:hAnsi="Cambria Math"/>
                  <w:lang w:eastAsia="ru-RU"/>
                </w:rPr>
                <m:t>43,36</m:t>
              </m:r>
            </m:num>
            <m:den>
              <m:r>
                <m:rPr>
                  <m:sty m:val="p"/>
                </m:rPr>
                <w:rPr>
                  <w:rFonts w:ascii="Cambria Math" w:hAnsi="Cambria Math"/>
                  <w:lang w:eastAsia="ru-RU"/>
                </w:rPr>
                <m:t>250</m:t>
              </m:r>
            </m:den>
          </m:f>
          <m:r>
            <m:rPr>
              <m:sty m:val="p"/>
            </m:rPr>
            <w:rPr>
              <w:rFonts w:ascii="Cambria Math" w:hAnsi="Cambria Math"/>
              <w:lang w:eastAsia="ru-RU"/>
            </w:rPr>
            <m:t>=0,17</m:t>
          </m:r>
        </m:oMath>
      </m:oMathPara>
    </w:p>
    <w:p w14:paraId="55DD96D6" w14:textId="77777777" w:rsidR="00AB37DA" w:rsidRPr="00AB37DA" w:rsidRDefault="00AB37DA" w:rsidP="00AB37DA">
      <w:pPr>
        <w:widowControl w:val="0"/>
        <w:tabs>
          <w:tab w:val="left" w:pos="426"/>
          <w:tab w:val="num" w:pos="567"/>
        </w:tabs>
        <w:spacing w:after="0" w:line="240" w:lineRule="auto"/>
        <w:jc w:val="both"/>
        <w:rPr>
          <w:rFonts w:ascii="Arial" w:hAnsi="Arial"/>
          <w:iCs/>
          <w:lang w:eastAsia="ru-RU"/>
        </w:rPr>
      </w:pPr>
    </w:p>
    <w:p w14:paraId="30F07A5E" w14:textId="781545F0" w:rsidR="00AB37DA" w:rsidRPr="00AB37DA" w:rsidRDefault="00AB37DA" w:rsidP="00AB37DA">
      <w:pPr>
        <w:widowControl w:val="0"/>
        <w:tabs>
          <w:tab w:val="left" w:pos="426"/>
          <w:tab w:val="num" w:pos="567"/>
        </w:tabs>
        <w:spacing w:after="0" w:line="240" w:lineRule="auto"/>
        <w:jc w:val="both"/>
        <w:rPr>
          <w:rFonts w:ascii="Arial" w:hAnsi="Arial"/>
          <w:iCs/>
          <w:lang w:eastAsia="ru-RU"/>
        </w:rPr>
      </w:pPr>
      <m:oMathPara>
        <m:oMath>
          <m:r>
            <m:rPr>
              <m:sty m:val="p"/>
            </m:rPr>
            <w:rPr>
              <w:rFonts w:ascii="Cambria Math" w:hAnsi="Cambria Math"/>
              <w:lang w:eastAsia="ru-RU"/>
            </w:rPr>
            <m:t>C</m:t>
          </m:r>
          <m:sSub>
            <m:sSubPr>
              <m:ctrlPr>
                <w:rPr>
                  <w:rFonts w:ascii="Cambria Math" w:hAnsi="Cambria Math"/>
                  <w:iCs/>
                  <w:lang w:eastAsia="ru-RU"/>
                </w:rPr>
              </m:ctrlPr>
            </m:sSubPr>
            <m:e>
              <m:r>
                <m:rPr>
                  <m:sty m:val="p"/>
                </m:rPr>
                <w:rPr>
                  <w:rFonts w:ascii="Cambria Math" w:hAnsi="Cambria Math"/>
                  <w:lang w:eastAsia="ru-RU"/>
                </w:rPr>
                <m:t>V</m:t>
              </m:r>
            </m:e>
            <m:sub>
              <m:r>
                <m:rPr>
                  <m:sty m:val="p"/>
                </m:rPr>
                <w:rPr>
                  <w:rFonts w:ascii="Cambria Math" w:hAnsi="Cambria Math"/>
                  <w:lang w:eastAsia="ru-RU"/>
                </w:rPr>
                <m:t>Проекет Б</m:t>
              </m:r>
            </m:sub>
          </m:sSub>
          <m:r>
            <m:rPr>
              <m:sty m:val="p"/>
            </m:rPr>
            <w:rPr>
              <w:rFonts w:ascii="Cambria Math" w:hAnsi="Cambria Math"/>
              <w:lang w:eastAsia="ru-RU"/>
            </w:rPr>
            <m:t>=</m:t>
          </m:r>
          <m:f>
            <m:fPr>
              <m:ctrlPr>
                <w:rPr>
                  <w:rFonts w:ascii="Cambria Math" w:hAnsi="Cambria Math"/>
                  <w:iCs/>
                  <w:lang w:eastAsia="ru-RU"/>
                </w:rPr>
              </m:ctrlPr>
            </m:fPr>
            <m:num>
              <m:r>
                <m:rPr>
                  <m:sty m:val="p"/>
                </m:rPr>
                <w:rPr>
                  <w:rFonts w:ascii="Cambria Math" w:hAnsi="Cambria Math"/>
                  <w:lang w:eastAsia="ru-RU"/>
                </w:rPr>
                <m:t>50,05</m:t>
              </m:r>
            </m:num>
            <m:den>
              <m:r>
                <m:rPr>
                  <m:sty m:val="p"/>
                </m:rPr>
                <w:rPr>
                  <w:rFonts w:ascii="Cambria Math" w:hAnsi="Cambria Math"/>
                  <w:lang w:eastAsia="ru-RU"/>
                </w:rPr>
                <m:t>175</m:t>
              </m:r>
            </m:den>
          </m:f>
          <m:r>
            <m:rPr>
              <m:sty m:val="p"/>
            </m:rPr>
            <w:rPr>
              <w:rFonts w:ascii="Cambria Math" w:hAnsi="Cambria Math"/>
              <w:lang w:eastAsia="ru-RU"/>
            </w:rPr>
            <m:t>=0,29</m:t>
          </m:r>
        </m:oMath>
      </m:oMathPara>
    </w:p>
    <w:p w14:paraId="14932DD6"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p>
    <w:p w14:paraId="6D521B5E"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Наиболее привлекательным для инвестора является проекта А, т.к. имеет более низкий уровень риска или волатильности денежных потоков относительно рыночной конъюнктуры, о чем свидетельствует более низкое чем у проекта Б значение коэффициента вариации.</w:t>
      </w:r>
    </w:p>
    <w:p w14:paraId="01F0E0EF" w14:textId="77777777" w:rsidR="00AB37DA" w:rsidRPr="00AB37DA" w:rsidRDefault="00AB37DA" w:rsidP="00AB37DA">
      <w:pPr>
        <w:widowControl w:val="0"/>
        <w:tabs>
          <w:tab w:val="left" w:pos="426"/>
          <w:tab w:val="num" w:pos="567"/>
        </w:tabs>
        <w:spacing w:after="0" w:line="240" w:lineRule="auto"/>
        <w:jc w:val="both"/>
        <w:rPr>
          <w:rFonts w:ascii="Arial" w:hAnsi="Arial"/>
          <w:b/>
          <w:lang w:eastAsia="ru-RU"/>
        </w:rPr>
      </w:pPr>
    </w:p>
    <w:p w14:paraId="10F1E700" w14:textId="77777777" w:rsidR="00AB37DA" w:rsidRPr="00AB37DA" w:rsidRDefault="00AB37DA" w:rsidP="00AB37DA">
      <w:pPr>
        <w:widowControl w:val="0"/>
        <w:tabs>
          <w:tab w:val="left" w:pos="426"/>
          <w:tab w:val="num" w:pos="567"/>
        </w:tabs>
        <w:spacing w:after="0" w:line="240" w:lineRule="auto"/>
        <w:jc w:val="both"/>
        <w:rPr>
          <w:rFonts w:ascii="Arial" w:hAnsi="Arial"/>
          <w:b/>
          <w:bCs/>
          <w:lang w:eastAsia="ru-RU"/>
        </w:rPr>
      </w:pPr>
      <w:r w:rsidRPr="00AB37DA">
        <w:rPr>
          <w:rFonts w:ascii="Arial" w:hAnsi="Arial"/>
          <w:b/>
          <w:lang w:eastAsia="ru-RU"/>
        </w:rPr>
        <w:t>РЕШЕНИЕ к Заданию 3</w:t>
      </w:r>
      <w:r w:rsidRPr="00AB37DA">
        <w:rPr>
          <w:rFonts w:ascii="Arial" w:hAnsi="Arial"/>
          <w:b/>
          <w:bCs/>
          <w:lang w:eastAsia="ru-RU"/>
        </w:rPr>
        <w:t>:</w:t>
      </w:r>
    </w:p>
    <w:p w14:paraId="2B37AAFE"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lang w:eastAsia="ru-RU"/>
        </w:rPr>
        <w:t xml:space="preserve">Факторы издержек, имеющие отношение к видам деятельности, т.е. функциональные, бывают трех типов: </w:t>
      </w:r>
    </w:p>
    <w:p w14:paraId="11A7A167" w14:textId="77777777" w:rsidR="00AB37DA" w:rsidRPr="00AB37DA" w:rsidRDefault="00AB37DA" w:rsidP="00AB37DA">
      <w:pPr>
        <w:widowControl w:val="0"/>
        <w:numPr>
          <w:ilvl w:val="0"/>
          <w:numId w:val="24"/>
        </w:numPr>
        <w:tabs>
          <w:tab w:val="left" w:pos="426"/>
          <w:tab w:val="num" w:pos="567"/>
        </w:tabs>
        <w:spacing w:after="0" w:line="240" w:lineRule="auto"/>
        <w:jc w:val="both"/>
        <w:rPr>
          <w:rFonts w:ascii="Arial" w:hAnsi="Arial"/>
          <w:lang w:eastAsia="ru-RU"/>
        </w:rPr>
      </w:pPr>
      <w:proofErr w:type="gramStart"/>
      <w:r w:rsidRPr="00AB37DA">
        <w:rPr>
          <w:rFonts w:ascii="Arial" w:hAnsi="Arial"/>
          <w:lang w:eastAsia="ru-RU"/>
        </w:rPr>
        <w:t>операционные</w:t>
      </w:r>
      <w:proofErr w:type="gramEnd"/>
      <w:r w:rsidRPr="00AB37DA">
        <w:rPr>
          <w:rFonts w:ascii="Arial" w:hAnsi="Arial"/>
          <w:lang w:eastAsia="ru-RU"/>
        </w:rPr>
        <w:t>;</w:t>
      </w:r>
    </w:p>
    <w:p w14:paraId="66E798B3" w14:textId="77777777" w:rsidR="00AB37DA" w:rsidRPr="00AB37DA" w:rsidRDefault="00AB37DA" w:rsidP="00AB37DA">
      <w:pPr>
        <w:widowControl w:val="0"/>
        <w:numPr>
          <w:ilvl w:val="0"/>
          <w:numId w:val="24"/>
        </w:numPr>
        <w:tabs>
          <w:tab w:val="left" w:pos="426"/>
          <w:tab w:val="num" w:pos="567"/>
        </w:tabs>
        <w:spacing w:after="0" w:line="240" w:lineRule="auto"/>
        <w:jc w:val="both"/>
        <w:rPr>
          <w:rFonts w:ascii="Arial" w:hAnsi="Arial"/>
          <w:lang w:eastAsia="ru-RU"/>
        </w:rPr>
      </w:pPr>
      <w:proofErr w:type="gramStart"/>
      <w:r w:rsidRPr="00AB37DA">
        <w:rPr>
          <w:rFonts w:ascii="Arial" w:hAnsi="Arial"/>
          <w:lang w:eastAsia="ru-RU"/>
        </w:rPr>
        <w:t>временные</w:t>
      </w:r>
      <w:proofErr w:type="gramEnd"/>
      <w:r w:rsidRPr="00AB37DA">
        <w:rPr>
          <w:rFonts w:ascii="Arial" w:hAnsi="Arial"/>
          <w:lang w:eastAsia="ru-RU"/>
        </w:rPr>
        <w:t>;</w:t>
      </w:r>
    </w:p>
    <w:p w14:paraId="5DD9F247" w14:textId="77777777" w:rsidR="00AB37DA" w:rsidRPr="00AB37DA" w:rsidRDefault="00AB37DA" w:rsidP="00AB37DA">
      <w:pPr>
        <w:widowControl w:val="0"/>
        <w:numPr>
          <w:ilvl w:val="0"/>
          <w:numId w:val="24"/>
        </w:numPr>
        <w:tabs>
          <w:tab w:val="left" w:pos="426"/>
          <w:tab w:val="num" w:pos="567"/>
        </w:tabs>
        <w:spacing w:after="0" w:line="240" w:lineRule="auto"/>
        <w:jc w:val="both"/>
        <w:rPr>
          <w:rFonts w:ascii="Arial" w:hAnsi="Arial"/>
          <w:lang w:eastAsia="ru-RU"/>
        </w:rPr>
      </w:pPr>
      <w:proofErr w:type="gramStart"/>
      <w:r w:rsidRPr="00AB37DA">
        <w:rPr>
          <w:rFonts w:ascii="Arial" w:hAnsi="Arial"/>
          <w:lang w:eastAsia="ru-RU"/>
        </w:rPr>
        <w:t>интенсивные</w:t>
      </w:r>
      <w:proofErr w:type="gramEnd"/>
      <w:r w:rsidRPr="00AB37DA">
        <w:rPr>
          <w:rFonts w:ascii="Arial" w:hAnsi="Arial"/>
          <w:lang w:eastAsia="ru-RU"/>
        </w:rPr>
        <w:t xml:space="preserve">. </w:t>
      </w:r>
    </w:p>
    <w:p w14:paraId="0D30732D"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p>
    <w:p w14:paraId="16BF2F9C"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i/>
          <w:iCs/>
          <w:lang w:eastAsia="ru-RU"/>
        </w:rPr>
        <w:t>Операционные факторы</w:t>
      </w:r>
      <w:r w:rsidRPr="00AB37DA">
        <w:rPr>
          <w:rFonts w:ascii="Arial" w:hAnsi="Arial"/>
          <w:lang w:eastAsia="ru-RU"/>
        </w:rPr>
        <w:t xml:space="preserve">, такие, как число обрабатываемых заказов на закупку, число обрабатываемых заказов потребителей, число контрольных проверок и число выполненных наладок оборудования, учитывают время, которое необходимо выделить на анализируемый̆ вид деятельности. Операционные факторы — это наиболее дешевый при учете тип факторов издержек, однако они обычно наименее точные, поскольку исходят из того, что каждый раз требуется одно и то же количество ресурсов. </w:t>
      </w:r>
    </w:p>
    <w:p w14:paraId="3F92383B"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p>
    <w:p w14:paraId="678410FD"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i/>
          <w:iCs/>
          <w:lang w:eastAsia="ru-RU"/>
        </w:rPr>
        <w:t>Временные факторы</w:t>
      </w:r>
      <w:r w:rsidRPr="00AB37DA">
        <w:rPr>
          <w:rFonts w:ascii="Arial" w:hAnsi="Arial"/>
          <w:lang w:eastAsia="ru-RU"/>
        </w:rPr>
        <w:t xml:space="preserve"> отражают продолжительность времени, требуемую для выполнения какого-то вида деятельности. Примерами таких факторов можно назвать время проведения наладки оборудования или время контроля качества выпускаемой̆ продукции. </w:t>
      </w:r>
    </w:p>
    <w:p w14:paraId="508CA6C8"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p>
    <w:p w14:paraId="3EE71D93" w14:textId="77777777" w:rsidR="00AB37DA" w:rsidRPr="00AB37DA" w:rsidRDefault="00AB37DA" w:rsidP="00AB37DA">
      <w:pPr>
        <w:widowControl w:val="0"/>
        <w:tabs>
          <w:tab w:val="left" w:pos="426"/>
          <w:tab w:val="num" w:pos="567"/>
        </w:tabs>
        <w:spacing w:after="0" w:line="240" w:lineRule="auto"/>
        <w:jc w:val="both"/>
        <w:rPr>
          <w:rFonts w:ascii="Arial" w:hAnsi="Arial"/>
          <w:lang w:eastAsia="ru-RU"/>
        </w:rPr>
      </w:pPr>
      <w:r w:rsidRPr="00AB37DA">
        <w:rPr>
          <w:rFonts w:ascii="Arial" w:hAnsi="Arial"/>
          <w:i/>
          <w:iCs/>
          <w:lang w:eastAsia="ru-RU"/>
        </w:rPr>
        <w:t>Интенсивные факторы</w:t>
      </w:r>
      <w:r w:rsidRPr="00AB37DA">
        <w:rPr>
          <w:rFonts w:ascii="Arial" w:hAnsi="Arial"/>
          <w:lang w:eastAsia="ru-RU"/>
        </w:rPr>
        <w:t xml:space="preserve"> оценивают ресурсы, непосредственно используемые каждый раз, когда выполняется анализируемый вид деятельности. Интенсивные факторы применяются на основе прямых временных затрат, необходимых для конкретного продукта в конкретной̆ ситуации. </w:t>
      </w:r>
    </w:p>
    <w:p w14:paraId="3D8AABD1" w14:textId="77777777" w:rsidR="00AB37DA" w:rsidRPr="006A4648" w:rsidRDefault="00AB37DA" w:rsidP="00E80F3C">
      <w:pPr>
        <w:widowControl w:val="0"/>
        <w:tabs>
          <w:tab w:val="left" w:pos="426"/>
          <w:tab w:val="num" w:pos="567"/>
        </w:tabs>
        <w:spacing w:after="0" w:line="240" w:lineRule="auto"/>
        <w:jc w:val="both"/>
        <w:rPr>
          <w:rFonts w:ascii="Arial" w:hAnsi="Arial"/>
          <w:lang w:eastAsia="ru-RU"/>
        </w:rPr>
      </w:pPr>
    </w:p>
    <w:sectPr w:rsidR="00AB37DA" w:rsidRPr="006A4648" w:rsidSect="008C651E">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BE9C" w14:textId="77777777" w:rsidR="00FB738B" w:rsidRDefault="000F5EEA">
      <w:pPr>
        <w:spacing w:after="0" w:line="240" w:lineRule="auto"/>
      </w:pPr>
      <w:r>
        <w:separator/>
      </w:r>
    </w:p>
  </w:endnote>
  <w:endnote w:type="continuationSeparator" w:id="0">
    <w:p w14:paraId="65B96BE2" w14:textId="77777777" w:rsidR="00FB738B" w:rsidRDefault="000F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029"/>
      <w:docPartObj>
        <w:docPartGallery w:val="Page Numbers (Bottom of Page)"/>
        <w:docPartUnique/>
      </w:docPartObj>
    </w:sdtPr>
    <w:sdtEndPr/>
    <w:sdtContent>
      <w:p w14:paraId="17A7D2BF" w14:textId="77777777" w:rsidR="00661B87" w:rsidRDefault="00C02474" w:rsidP="0015651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027"/>
      <w:docPartObj>
        <w:docPartGallery w:val="Page Numbers (Bottom of Page)"/>
        <w:docPartUnique/>
      </w:docPartObj>
    </w:sdtPr>
    <w:sdtEndPr/>
    <w:sdtContent>
      <w:p w14:paraId="453598E9" w14:textId="77777777" w:rsidR="00661B87" w:rsidRDefault="00C02474" w:rsidP="00156514">
        <w:pPr>
          <w:pStyle w:val="a6"/>
          <w:jc w:val="right"/>
        </w:pPr>
        <w:r>
          <w:fldChar w:fldCharType="begin"/>
        </w:r>
        <w:r>
          <w:instrText xml:space="preserve"> PAGE   \* MERGEFORMAT </w:instrText>
        </w:r>
        <w:r>
          <w:fldChar w:fldCharType="separate"/>
        </w:r>
        <w:r w:rsidR="00646440">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0F9F4" w14:textId="77777777" w:rsidR="00FB738B" w:rsidRDefault="000F5EEA">
      <w:pPr>
        <w:spacing w:after="0" w:line="240" w:lineRule="auto"/>
      </w:pPr>
      <w:r>
        <w:separator/>
      </w:r>
    </w:p>
  </w:footnote>
  <w:footnote w:type="continuationSeparator" w:id="0">
    <w:p w14:paraId="60F028D1" w14:textId="77777777" w:rsidR="00FB738B" w:rsidRDefault="000F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134E" w14:textId="77777777" w:rsidR="00661B87" w:rsidRDefault="00C02474" w:rsidP="00C0113E">
    <w:pPr>
      <w:pStyle w:val="a3"/>
      <w:tabs>
        <w:tab w:val="clear" w:pos="4677"/>
        <w:tab w:val="clear" w:pos="9355"/>
        <w:tab w:val="left" w:pos="4230"/>
        <w:tab w:val="left" w:pos="8595"/>
      </w:tabs>
    </w:pPr>
    <w:r>
      <w:tab/>
    </w:r>
    <w:r>
      <w:tab/>
    </w:r>
  </w:p>
  <w:p w14:paraId="22AB4ABD" w14:textId="77777777" w:rsidR="00661B87" w:rsidRDefault="00646440" w:rsidP="00C0113E">
    <w:pPr>
      <w:pStyle w:val="a3"/>
      <w:tabs>
        <w:tab w:val="clear" w:pos="4677"/>
        <w:tab w:val="clear" w:pos="9355"/>
        <w:tab w:val="left" w:pos="4230"/>
        <w:tab w:val="left" w:pos="85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E6838" w14:paraId="4C98004B" w14:textId="77777777" w:rsidTr="003141D1">
      <w:trPr>
        <w:trHeight w:val="340"/>
      </w:trPr>
      <w:tc>
        <w:tcPr>
          <w:tcW w:w="340" w:type="dxa"/>
        </w:tcPr>
        <w:p w14:paraId="7777704B" w14:textId="77777777" w:rsidR="007E6838" w:rsidRDefault="00646440" w:rsidP="003141D1">
          <w:pPr>
            <w:pStyle w:val="a3"/>
          </w:pPr>
        </w:p>
      </w:tc>
      <w:tc>
        <w:tcPr>
          <w:tcW w:w="340" w:type="dxa"/>
        </w:tcPr>
        <w:p w14:paraId="3C1BE176" w14:textId="77777777" w:rsidR="007E6838" w:rsidRDefault="00646440" w:rsidP="003141D1">
          <w:pPr>
            <w:pStyle w:val="a3"/>
          </w:pPr>
        </w:p>
      </w:tc>
      <w:tc>
        <w:tcPr>
          <w:tcW w:w="340" w:type="dxa"/>
        </w:tcPr>
        <w:p w14:paraId="14A53B38" w14:textId="77777777" w:rsidR="007E6838" w:rsidRDefault="00646440" w:rsidP="003141D1">
          <w:pPr>
            <w:pStyle w:val="a3"/>
          </w:pPr>
        </w:p>
      </w:tc>
      <w:tc>
        <w:tcPr>
          <w:tcW w:w="340" w:type="dxa"/>
        </w:tcPr>
        <w:p w14:paraId="21DD9489" w14:textId="77777777" w:rsidR="007E6838" w:rsidRDefault="00646440" w:rsidP="003141D1">
          <w:pPr>
            <w:pStyle w:val="a3"/>
          </w:pPr>
        </w:p>
      </w:tc>
    </w:tr>
  </w:tbl>
  <w:p w14:paraId="7E5023BF" w14:textId="77777777" w:rsidR="00661B87" w:rsidRDefault="00646440" w:rsidP="0015651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69EE"/>
    <w:multiLevelType w:val="hybridMultilevel"/>
    <w:tmpl w:val="60285544"/>
    <w:lvl w:ilvl="0" w:tplc="939EB836">
      <w:start w:val="1"/>
      <w:numFmt w:val="russianLow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0F241DAA"/>
    <w:multiLevelType w:val="hybridMultilevel"/>
    <w:tmpl w:val="81A4F732"/>
    <w:lvl w:ilvl="0" w:tplc="939EB836">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4116F"/>
    <w:multiLevelType w:val="hybridMultilevel"/>
    <w:tmpl w:val="0EF4096E"/>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06A1B"/>
    <w:multiLevelType w:val="hybridMultilevel"/>
    <w:tmpl w:val="95380FEA"/>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F5C82"/>
    <w:multiLevelType w:val="hybridMultilevel"/>
    <w:tmpl w:val="5E0E97BE"/>
    <w:lvl w:ilvl="0" w:tplc="939EB836">
      <w:start w:val="1"/>
      <w:numFmt w:val="russianLow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5">
    <w:nsid w:val="161567D0"/>
    <w:multiLevelType w:val="hybridMultilevel"/>
    <w:tmpl w:val="CDE8F846"/>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FF6C33"/>
    <w:multiLevelType w:val="hybridMultilevel"/>
    <w:tmpl w:val="4FB07510"/>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1189E"/>
    <w:multiLevelType w:val="hybridMultilevel"/>
    <w:tmpl w:val="D5CECA44"/>
    <w:lvl w:ilvl="0" w:tplc="3F0060DE">
      <w:start w:val="1"/>
      <w:numFmt w:val="decimal"/>
      <w:lvlText w:val="%1."/>
      <w:lvlJc w:val="left"/>
      <w:pPr>
        <w:ind w:left="786" w:hanging="360"/>
      </w:pPr>
      <w:rPr>
        <w:rFonts w:ascii="Times New Roman" w:hAnsi="Times New Roman" w:cs="Times New Roman" w:hint="default"/>
        <w:b/>
        <w:bCs/>
        <w:i w:val="0"/>
        <w:iCs/>
        <w:sz w:val="24"/>
        <w:szCs w:val="24"/>
      </w:rPr>
    </w:lvl>
    <w:lvl w:ilvl="1" w:tplc="734A3AC2">
      <w:start w:val="1"/>
      <w:numFmt w:val="russianLower"/>
      <w:lvlText w:val="%2)"/>
      <w:lvlJc w:val="left"/>
      <w:pPr>
        <w:ind w:left="1069" w:hanging="360"/>
      </w:pPr>
      <w:rPr>
        <w:rFonts w:hint="default"/>
        <w:b w:val="0"/>
        <w:bCs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718C9"/>
    <w:multiLevelType w:val="hybridMultilevel"/>
    <w:tmpl w:val="137CCEAC"/>
    <w:lvl w:ilvl="0" w:tplc="939EB836">
      <w:start w:val="1"/>
      <w:numFmt w:val="russianLow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nsid w:val="2B9F28D4"/>
    <w:multiLevelType w:val="hybridMultilevel"/>
    <w:tmpl w:val="2CB0C59A"/>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C63B8D"/>
    <w:multiLevelType w:val="hybridMultilevel"/>
    <w:tmpl w:val="9EEC3F0C"/>
    <w:lvl w:ilvl="0" w:tplc="939EB836">
      <w:start w:val="1"/>
      <w:numFmt w:val="russianLow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1">
    <w:nsid w:val="3E312533"/>
    <w:multiLevelType w:val="hybridMultilevel"/>
    <w:tmpl w:val="E2EC0550"/>
    <w:lvl w:ilvl="0" w:tplc="262CCC4C">
      <w:start w:val="1"/>
      <w:numFmt w:val="russianLower"/>
      <w:lvlText w:val="%1)"/>
      <w:lvlJc w:val="left"/>
      <w:pPr>
        <w:ind w:left="1069" w:hanging="360"/>
      </w:pPr>
      <w:rPr>
        <w:rFonts w:ascii="Times New Roman" w:hAnsi="Times New Roman" w:cs="Times New Roman" w:hint="default"/>
        <w:b w:val="0"/>
        <w:bCs/>
        <w:i w:val="0"/>
        <w:color w:val="auto"/>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nsid w:val="3E755294"/>
    <w:multiLevelType w:val="hybridMultilevel"/>
    <w:tmpl w:val="AA0AB166"/>
    <w:lvl w:ilvl="0" w:tplc="01E28124">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3">
    <w:nsid w:val="40E97B2E"/>
    <w:multiLevelType w:val="hybridMultilevel"/>
    <w:tmpl w:val="E8CEDB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8BA5904"/>
    <w:multiLevelType w:val="hybridMultilevel"/>
    <w:tmpl w:val="4B7E81D6"/>
    <w:lvl w:ilvl="0" w:tplc="41D2734A">
      <w:start w:val="1"/>
      <w:numFmt w:val="russianLower"/>
      <w:lvlText w:val="%1)"/>
      <w:lvlJc w:val="left"/>
      <w:pPr>
        <w:ind w:left="1069" w:hanging="360"/>
      </w:pPr>
      <w:rPr>
        <w:rFonts w:hint="default"/>
        <w:b w:val="0"/>
        <w:bCs w:val="0"/>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4CE40AAE"/>
    <w:multiLevelType w:val="hybridMultilevel"/>
    <w:tmpl w:val="F0B015B4"/>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A7216C"/>
    <w:multiLevelType w:val="hybridMultilevel"/>
    <w:tmpl w:val="D8E45218"/>
    <w:lvl w:ilvl="0" w:tplc="BD0E4B8C">
      <w:start w:val="1"/>
      <w:numFmt w:val="russianLower"/>
      <w:lvlText w:val="%1)"/>
      <w:lvlJc w:val="left"/>
      <w:pPr>
        <w:ind w:left="1069" w:hanging="360"/>
      </w:pPr>
      <w:rPr>
        <w:rFonts w:hint="default"/>
        <w:b w:val="0"/>
        <w:bCs w:val="0"/>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5B2266BB"/>
    <w:multiLevelType w:val="hybridMultilevel"/>
    <w:tmpl w:val="9EA6D464"/>
    <w:lvl w:ilvl="0" w:tplc="939EB836">
      <w:start w:val="1"/>
      <w:numFmt w:val="russianLower"/>
      <w:lvlText w:val="%1)"/>
      <w:lvlJc w:val="left"/>
      <w:pPr>
        <w:ind w:left="1069" w:hanging="360"/>
      </w:pPr>
      <w:rPr>
        <w:rFonts w:hint="default"/>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5D9A2D73"/>
    <w:multiLevelType w:val="hybridMultilevel"/>
    <w:tmpl w:val="B904579E"/>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7E654F"/>
    <w:multiLevelType w:val="hybridMultilevel"/>
    <w:tmpl w:val="EF80A536"/>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3D3005"/>
    <w:multiLevelType w:val="hybridMultilevel"/>
    <w:tmpl w:val="BB4CF732"/>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FD7497"/>
    <w:multiLevelType w:val="hybridMultilevel"/>
    <w:tmpl w:val="7B9A26BC"/>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2A162C"/>
    <w:multiLevelType w:val="hybridMultilevel"/>
    <w:tmpl w:val="F7BA4F14"/>
    <w:lvl w:ilvl="0" w:tplc="24CCFADA">
      <w:start w:val="1"/>
      <w:numFmt w:val="russianLower"/>
      <w:lvlText w:val="%1)"/>
      <w:lvlJc w:val="left"/>
      <w:pPr>
        <w:ind w:left="1069" w:hanging="360"/>
      </w:pPr>
      <w:rPr>
        <w:rFonts w:hint="default"/>
        <w:b w:val="0"/>
        <w:bCs w:val="0"/>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nsid w:val="7EDB632F"/>
    <w:multiLevelType w:val="hybridMultilevel"/>
    <w:tmpl w:val="80B6584C"/>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8"/>
  </w:num>
  <w:num w:numId="3">
    <w:abstractNumId w:val="17"/>
  </w:num>
  <w:num w:numId="4">
    <w:abstractNumId w:val="6"/>
  </w:num>
  <w:num w:numId="5">
    <w:abstractNumId w:val="0"/>
  </w:num>
  <w:num w:numId="6">
    <w:abstractNumId w:val="23"/>
  </w:num>
  <w:num w:numId="7">
    <w:abstractNumId w:val="2"/>
  </w:num>
  <w:num w:numId="8">
    <w:abstractNumId w:val="21"/>
  </w:num>
  <w:num w:numId="9">
    <w:abstractNumId w:val="20"/>
  </w:num>
  <w:num w:numId="10">
    <w:abstractNumId w:val="11"/>
  </w:num>
  <w:num w:numId="11">
    <w:abstractNumId w:val="15"/>
  </w:num>
  <w:num w:numId="12">
    <w:abstractNumId w:val="3"/>
  </w:num>
  <w:num w:numId="13">
    <w:abstractNumId w:val="5"/>
  </w:num>
  <w:num w:numId="14">
    <w:abstractNumId w:val="1"/>
  </w:num>
  <w:num w:numId="15">
    <w:abstractNumId w:val="9"/>
  </w:num>
  <w:num w:numId="16">
    <w:abstractNumId w:val="14"/>
  </w:num>
  <w:num w:numId="17">
    <w:abstractNumId w:val="19"/>
  </w:num>
  <w:num w:numId="18">
    <w:abstractNumId w:val="10"/>
  </w:num>
  <w:num w:numId="19">
    <w:abstractNumId w:val="8"/>
  </w:num>
  <w:num w:numId="20">
    <w:abstractNumId w:val="16"/>
  </w:num>
  <w:num w:numId="21">
    <w:abstractNumId w:val="22"/>
  </w:num>
  <w:num w:numId="22">
    <w:abstractNumId w:val="4"/>
  </w:num>
  <w:num w:numId="23">
    <w:abstractNumId w:val="1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68"/>
    <w:rsid w:val="000F5EEA"/>
    <w:rsid w:val="0017487D"/>
    <w:rsid w:val="00271169"/>
    <w:rsid w:val="002D76E2"/>
    <w:rsid w:val="003B320D"/>
    <w:rsid w:val="004055DB"/>
    <w:rsid w:val="0040571E"/>
    <w:rsid w:val="00630DF3"/>
    <w:rsid w:val="0063234E"/>
    <w:rsid w:val="00646440"/>
    <w:rsid w:val="006A4648"/>
    <w:rsid w:val="00700C68"/>
    <w:rsid w:val="00751015"/>
    <w:rsid w:val="007E5080"/>
    <w:rsid w:val="008A6F72"/>
    <w:rsid w:val="009A4A5F"/>
    <w:rsid w:val="009E3DC2"/>
    <w:rsid w:val="009F5AFA"/>
    <w:rsid w:val="00A31FCB"/>
    <w:rsid w:val="00A37F6A"/>
    <w:rsid w:val="00AB37DA"/>
    <w:rsid w:val="00B31724"/>
    <w:rsid w:val="00B8612E"/>
    <w:rsid w:val="00C02474"/>
    <w:rsid w:val="00D828E1"/>
    <w:rsid w:val="00D84BE1"/>
    <w:rsid w:val="00DF793D"/>
    <w:rsid w:val="00E80F3C"/>
    <w:rsid w:val="00EC6317"/>
    <w:rsid w:val="00FB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0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E80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9"/>
    <w:qFormat/>
    <w:rsid w:val="003B320D"/>
    <w:pPr>
      <w:keepNext/>
      <w:spacing w:before="240" w:after="60"/>
      <w:outlineLvl w:val="2"/>
    </w:pPr>
    <w:rPr>
      <w:rFonts w:ascii="Cambria"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eastAsia="Calibri"/>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link w:val="a9"/>
    <w:uiPriority w:val="34"/>
    <w:qFormat/>
    <w:rsid w:val="00C02474"/>
    <w:pPr>
      <w:ind w:left="720"/>
      <w:contextualSpacing/>
    </w:pPr>
  </w:style>
  <w:style w:type="character" w:customStyle="1" w:styleId="30">
    <w:name w:val="Заголовок 3 Знак"/>
    <w:basedOn w:val="a0"/>
    <w:link w:val="3"/>
    <w:uiPriority w:val="99"/>
    <w:rsid w:val="003B320D"/>
    <w:rPr>
      <w:rFonts w:ascii="Cambria" w:eastAsia="Times New Roman" w:hAnsi="Cambria" w:cs="Times New Roman"/>
      <w:b/>
      <w:sz w:val="26"/>
      <w:szCs w:val="20"/>
      <w:lang w:val="x-none"/>
    </w:rPr>
  </w:style>
  <w:style w:type="paragraph" w:styleId="2">
    <w:name w:val="Body Text Indent 2"/>
    <w:basedOn w:val="a"/>
    <w:link w:val="20"/>
    <w:uiPriority w:val="99"/>
    <w:rsid w:val="003B320D"/>
    <w:pPr>
      <w:spacing w:after="0" w:line="240" w:lineRule="auto"/>
      <w:ind w:left="3600" w:hanging="2160"/>
    </w:pPr>
    <w:rPr>
      <w:rFonts w:ascii="Times New Roman" w:hAnsi="Times New Roman"/>
      <w:sz w:val="24"/>
      <w:szCs w:val="20"/>
      <w:lang w:val="en-GB"/>
    </w:rPr>
  </w:style>
  <w:style w:type="character" w:customStyle="1" w:styleId="20">
    <w:name w:val="Основной текст с отступом 2 Знак"/>
    <w:basedOn w:val="a0"/>
    <w:link w:val="2"/>
    <w:uiPriority w:val="99"/>
    <w:rsid w:val="003B320D"/>
    <w:rPr>
      <w:rFonts w:ascii="Times New Roman" w:eastAsia="Times New Roman" w:hAnsi="Times New Roman" w:cs="Times New Roman"/>
      <w:sz w:val="24"/>
      <w:szCs w:val="20"/>
      <w:lang w:val="en-GB"/>
    </w:rPr>
  </w:style>
  <w:style w:type="paragraph" w:customStyle="1" w:styleId="IASBPrinciple">
    <w:name w:val="IASB Principle"/>
    <w:basedOn w:val="a"/>
    <w:uiPriority w:val="99"/>
    <w:rsid w:val="003B320D"/>
    <w:pPr>
      <w:spacing w:before="100" w:after="100" w:line="240" w:lineRule="auto"/>
      <w:jc w:val="both"/>
    </w:pPr>
    <w:rPr>
      <w:rFonts w:ascii="Times New Roman" w:hAnsi="Times New Roman"/>
      <w:b/>
      <w:bCs/>
      <w:sz w:val="19"/>
      <w:szCs w:val="19"/>
      <w:lang w:val="en-US" w:eastAsia="ru-RU"/>
    </w:rPr>
  </w:style>
  <w:style w:type="paragraph" w:customStyle="1" w:styleId="11">
    <w:name w:val="Абзац списка1"/>
    <w:basedOn w:val="a"/>
    <w:uiPriority w:val="99"/>
    <w:rsid w:val="003B320D"/>
    <w:pPr>
      <w:ind w:left="720"/>
    </w:pPr>
  </w:style>
  <w:style w:type="paragraph" w:customStyle="1" w:styleId="Default">
    <w:name w:val="Default"/>
    <w:uiPriority w:val="99"/>
    <w:rsid w:val="003B3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Абзац списка3"/>
    <w:basedOn w:val="a"/>
    <w:rsid w:val="003B320D"/>
    <w:pPr>
      <w:ind w:left="720"/>
      <w:contextualSpacing/>
    </w:pPr>
  </w:style>
  <w:style w:type="paragraph" w:customStyle="1" w:styleId="12">
    <w:name w:val="Без интервала1"/>
    <w:link w:val="NoSpacingChar"/>
    <w:rsid w:val="003B320D"/>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2"/>
    <w:locked/>
    <w:rsid w:val="003B320D"/>
    <w:rPr>
      <w:rFonts w:ascii="Calibri" w:eastAsia="Times New Roman" w:hAnsi="Calibri" w:cs="Times New Roman"/>
      <w:sz w:val="20"/>
      <w:szCs w:val="20"/>
      <w:lang w:val="en-US"/>
    </w:rPr>
  </w:style>
  <w:style w:type="paragraph" w:styleId="aa">
    <w:name w:val="No Spacing"/>
    <w:link w:val="ab"/>
    <w:uiPriority w:val="99"/>
    <w:qFormat/>
    <w:rsid w:val="003B320D"/>
    <w:pPr>
      <w:spacing w:after="0" w:line="240" w:lineRule="auto"/>
    </w:pPr>
    <w:rPr>
      <w:rFonts w:ascii="Calibri" w:eastAsia="Times New Roman" w:hAnsi="Calibri" w:cs="Times New Roman"/>
      <w:szCs w:val="20"/>
    </w:rPr>
  </w:style>
  <w:style w:type="character" w:customStyle="1" w:styleId="ab">
    <w:name w:val="Без интервала Знак"/>
    <w:link w:val="aa"/>
    <w:uiPriority w:val="99"/>
    <w:locked/>
    <w:rsid w:val="003B320D"/>
    <w:rPr>
      <w:rFonts w:ascii="Calibri" w:eastAsia="Times New Roman" w:hAnsi="Calibri" w:cs="Times New Roman"/>
      <w:szCs w:val="20"/>
    </w:rPr>
  </w:style>
  <w:style w:type="character" w:customStyle="1" w:styleId="a9">
    <w:name w:val="Абзац списка Знак"/>
    <w:link w:val="a8"/>
    <w:uiPriority w:val="34"/>
    <w:locked/>
    <w:rsid w:val="0040571E"/>
    <w:rPr>
      <w:rFonts w:ascii="Calibri" w:eastAsia="Times New Roman" w:hAnsi="Calibri" w:cs="Times New Roman"/>
    </w:rPr>
  </w:style>
  <w:style w:type="character" w:customStyle="1" w:styleId="10">
    <w:name w:val="Заголовок 1 Знак"/>
    <w:basedOn w:val="a0"/>
    <w:link w:val="1"/>
    <w:uiPriority w:val="9"/>
    <w:rsid w:val="00E80F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Admin</cp:lastModifiedBy>
  <cp:revision>4</cp:revision>
  <dcterms:created xsi:type="dcterms:W3CDTF">2023-05-17T10:54:00Z</dcterms:created>
  <dcterms:modified xsi:type="dcterms:W3CDTF">2023-05-19T04:52:00Z</dcterms:modified>
</cp:coreProperties>
</file>