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D30C" w14:textId="77777777" w:rsidR="00D02118" w:rsidRPr="00D32992" w:rsidRDefault="00D02118" w:rsidP="00D02118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Задание № 1 Тесты (20 баллов)</w:t>
      </w:r>
    </w:p>
    <w:p w14:paraId="08616008" w14:textId="77777777" w:rsidR="00D02118" w:rsidRPr="00D32992" w:rsidRDefault="00D02118" w:rsidP="00D02118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</w:p>
    <w:p w14:paraId="094C522A" w14:textId="77777777" w:rsidR="00210071" w:rsidRPr="00210071" w:rsidRDefault="00210071" w:rsidP="00FD44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>Что относится к методам управления финансами?</w:t>
      </w:r>
    </w:p>
    <w:p w14:paraId="4FF8CA75" w14:textId="77777777" w:rsidR="00210071" w:rsidRPr="00210071" w:rsidRDefault="00210071" w:rsidP="00FD4447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прибыль и выручка от реализации;</w:t>
      </w:r>
    </w:p>
    <w:p w14:paraId="167BC2FF" w14:textId="77777777" w:rsidR="00210071" w:rsidRPr="00210071" w:rsidRDefault="00210071" w:rsidP="00FD4447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t>финансовый анализ и финансовый учет;</w:t>
      </w:r>
    </w:p>
    <w:p w14:paraId="24F477F8" w14:textId="77777777" w:rsidR="00210071" w:rsidRPr="00210071" w:rsidRDefault="00210071" w:rsidP="00FD4447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постоянные и переменные расходы;</w:t>
      </w:r>
    </w:p>
    <w:p w14:paraId="51AB3BEF" w14:textId="77777777" w:rsidR="00210071" w:rsidRPr="00210071" w:rsidRDefault="00210071" w:rsidP="00FD4447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выручка и налоги.</w:t>
      </w:r>
    </w:p>
    <w:p w14:paraId="31272DAC" w14:textId="77777777" w:rsidR="00210071" w:rsidRPr="00210071" w:rsidRDefault="00210071" w:rsidP="00210071">
      <w:pPr>
        <w:spacing w:after="0" w:line="240" w:lineRule="auto"/>
        <w:rPr>
          <w:rFonts w:ascii="Times New Roman" w:eastAsia="Arial" w:hAnsi="Times New Roman"/>
          <w:lang w:eastAsia="ru-RU"/>
        </w:rPr>
      </w:pPr>
    </w:p>
    <w:p w14:paraId="470FDDE6" w14:textId="77777777" w:rsidR="00210071" w:rsidRPr="00210071" w:rsidRDefault="00210071" w:rsidP="00FD44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>Что такое финансы?</w:t>
      </w:r>
    </w:p>
    <w:p w14:paraId="46C0A628" w14:textId="77777777" w:rsidR="00210071" w:rsidRPr="00210071" w:rsidRDefault="00210071" w:rsidP="00FD444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t>совокупность денежных отношений, связанных с формированием и использованием централизованных и децентрализованных финансовых фондов государства, компаний и домашних хозяйств;</w:t>
      </w:r>
    </w:p>
    <w:p w14:paraId="67B3320F" w14:textId="77777777" w:rsidR="00210071" w:rsidRPr="00210071" w:rsidRDefault="00210071" w:rsidP="00FD444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совокупность финансовых ресурсов хозяйствующих субъектов;</w:t>
      </w:r>
    </w:p>
    <w:p w14:paraId="60944802" w14:textId="77777777" w:rsidR="00210071" w:rsidRPr="00210071" w:rsidRDefault="00210071" w:rsidP="00FD444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 xml:space="preserve">совокупность финансовых ресурсов и внебюджетных фондов государства; </w:t>
      </w:r>
    </w:p>
    <w:p w14:paraId="339B5769" w14:textId="77777777" w:rsidR="00210071" w:rsidRPr="00210071" w:rsidRDefault="00210071" w:rsidP="00FD444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совокупность денежных фондов корпорации, предназначенных для поддержания финансово-хозяйственной деятельности.</w:t>
      </w:r>
    </w:p>
    <w:p w14:paraId="69751316" w14:textId="77777777" w:rsidR="00210071" w:rsidRPr="00210071" w:rsidRDefault="00210071" w:rsidP="00210071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</w:p>
    <w:p w14:paraId="4B6A18D2" w14:textId="77777777" w:rsidR="00210071" w:rsidRPr="00210071" w:rsidRDefault="00210071" w:rsidP="00FD44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 xml:space="preserve">В течение последующих 2 лет компания планирует выплачивать дивиденды — соответственно 10 тенге, 20 тенге на акцию. Ожидается, что в дальнейшем дивиденд будет увеличиваться равномерно с темпом 5% в год. Рассчитайте теоретическую стоимость акции, если рыночная норма прибыли 10%. Какое решение следует принять, если рыночная цена акции составит 386,4 тенге. </w:t>
      </w:r>
    </w:p>
    <w:p w14:paraId="4047045C" w14:textId="77777777" w:rsidR="00210071" w:rsidRPr="00210071" w:rsidRDefault="00210071" w:rsidP="00FD4447">
      <w:pPr>
        <w:numPr>
          <w:ilvl w:val="1"/>
          <w:numId w:val="4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t xml:space="preserve"> 372,73 тенге; покупка нецелесообразна; </w:t>
      </w:r>
    </w:p>
    <w:p w14:paraId="7F7F0F9D" w14:textId="77777777" w:rsidR="00210071" w:rsidRPr="00210071" w:rsidRDefault="00210071" w:rsidP="00FD4447">
      <w:pPr>
        <w:numPr>
          <w:ilvl w:val="1"/>
          <w:numId w:val="4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 xml:space="preserve"> 465,6 тенге; покупка целесообразна;</w:t>
      </w:r>
    </w:p>
    <w:p w14:paraId="48870434" w14:textId="77777777" w:rsidR="00210071" w:rsidRPr="00210071" w:rsidRDefault="00210071" w:rsidP="00FD4447">
      <w:pPr>
        <w:numPr>
          <w:ilvl w:val="1"/>
          <w:numId w:val="4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 xml:space="preserve">400 тенге; </w:t>
      </w:r>
    </w:p>
    <w:p w14:paraId="7EB916A1" w14:textId="77777777" w:rsidR="00210071" w:rsidRPr="00210071" w:rsidRDefault="00210071" w:rsidP="00FD4447">
      <w:pPr>
        <w:numPr>
          <w:ilvl w:val="1"/>
          <w:numId w:val="4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389,3 тенге; покупка целесообразна.</w:t>
      </w:r>
    </w:p>
    <w:p w14:paraId="1DA6133B" w14:textId="77777777" w:rsidR="00210071" w:rsidRPr="00210071" w:rsidRDefault="00210071" w:rsidP="00210071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eastAsia="Arial" w:hAnsi="Times New Roman"/>
          <w:sz w:val="20"/>
          <w:szCs w:val="20"/>
          <w:lang w:eastAsia="ru-RU"/>
        </w:rPr>
      </w:pPr>
    </w:p>
    <w:p w14:paraId="073C71EA" w14:textId="77777777" w:rsidR="00210071" w:rsidRPr="00210071" w:rsidRDefault="00210071" w:rsidP="00210071">
      <w:pPr>
        <w:spacing w:after="0" w:line="240" w:lineRule="auto"/>
        <w:rPr>
          <w:rFonts w:ascii="Times New Roman" w:eastAsia="Arial" w:hAnsi="Times New Roman"/>
          <w:lang w:eastAsia="ru-RU"/>
        </w:rPr>
      </w:pPr>
    </w:p>
    <w:p w14:paraId="34EAC951" w14:textId="77777777" w:rsidR="00210071" w:rsidRPr="00210071" w:rsidRDefault="00210071" w:rsidP="00FD44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>В каких случаях для расчета оптимального остатка денежных средств применяется модель Миллера-Орра?</w:t>
      </w:r>
    </w:p>
    <w:p w14:paraId="2E3A01D1" w14:textId="77777777" w:rsidR="00210071" w:rsidRPr="00210071" w:rsidRDefault="00210071" w:rsidP="00FD4447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потребность предприятия в деньгах стабильна; сальдо поступлений и оттока денежных средств нестабильно;</w:t>
      </w:r>
    </w:p>
    <w:p w14:paraId="02647D28" w14:textId="77777777" w:rsidR="00210071" w:rsidRPr="00210071" w:rsidRDefault="00210071" w:rsidP="00FD4447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потребность предприятия в деньгах нестабильна; сальдо поступлений и оттока денежных средств стабильно;</w:t>
      </w:r>
    </w:p>
    <w:p w14:paraId="64220CEB" w14:textId="77777777" w:rsidR="00210071" w:rsidRPr="00210071" w:rsidRDefault="00210071" w:rsidP="00FD4447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при банкротстве;</w:t>
      </w:r>
    </w:p>
    <w:p w14:paraId="095685B8" w14:textId="77777777" w:rsidR="00210071" w:rsidRPr="00210071" w:rsidRDefault="00210071" w:rsidP="00FD4447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t>потребность предприятия в деньгах не стабильна; сальдо поступлений и оттока денежных средств не стабильно.</w:t>
      </w:r>
    </w:p>
    <w:p w14:paraId="57548F00" w14:textId="77777777" w:rsidR="00210071" w:rsidRPr="00210071" w:rsidRDefault="00210071" w:rsidP="00210071">
      <w:pPr>
        <w:spacing w:after="0" w:line="240" w:lineRule="auto"/>
        <w:rPr>
          <w:rFonts w:ascii="Times New Roman" w:eastAsia="Arial" w:hAnsi="Times New Roman"/>
          <w:lang w:eastAsia="ru-RU"/>
        </w:rPr>
      </w:pPr>
    </w:p>
    <w:p w14:paraId="61FEE4D0" w14:textId="77777777" w:rsidR="00210071" w:rsidRPr="00210071" w:rsidRDefault="00210071" w:rsidP="00FD44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>Эффект операционного рычага оценивает</w:t>
      </w:r>
    </w:p>
    <w:p w14:paraId="0A9CFC66" w14:textId="77777777" w:rsidR="00210071" w:rsidRPr="00210071" w:rsidRDefault="00210071" w:rsidP="00FD4447">
      <w:pPr>
        <w:numPr>
          <w:ilvl w:val="1"/>
          <w:numId w:val="6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t>прирост операционной прибыли вследствие 1%-го прироста объема продаж;</w:t>
      </w:r>
    </w:p>
    <w:p w14:paraId="438B79B2" w14:textId="77777777" w:rsidR="00210071" w:rsidRPr="00210071" w:rsidRDefault="00210071" w:rsidP="00FD4447">
      <w:pPr>
        <w:numPr>
          <w:ilvl w:val="1"/>
          <w:numId w:val="6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прирост прибыли на акцию вследствие 1%-го прироста объема продаж;</w:t>
      </w:r>
    </w:p>
    <w:p w14:paraId="58C874AF" w14:textId="77777777" w:rsidR="00210071" w:rsidRPr="00210071" w:rsidRDefault="00210071" w:rsidP="00FD4447">
      <w:pPr>
        <w:numPr>
          <w:ilvl w:val="1"/>
          <w:numId w:val="6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прирост прибыли на акцию вследствие 1%-го прироста операционной прибыли;</w:t>
      </w:r>
    </w:p>
    <w:p w14:paraId="1D31414E" w14:textId="77777777" w:rsidR="00210071" w:rsidRPr="00210071" w:rsidRDefault="00210071" w:rsidP="00FD4447">
      <w:pPr>
        <w:numPr>
          <w:ilvl w:val="1"/>
          <w:numId w:val="6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прирост расходов на акцию вследствие 1%-го прироста операционной прибыли.</w:t>
      </w:r>
    </w:p>
    <w:p w14:paraId="05A31E1D" w14:textId="77777777" w:rsidR="00210071" w:rsidRPr="00210071" w:rsidRDefault="00210071" w:rsidP="00210071">
      <w:pPr>
        <w:tabs>
          <w:tab w:val="left" w:pos="284"/>
        </w:tabs>
        <w:spacing w:after="0" w:line="240" w:lineRule="auto"/>
        <w:ind w:left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</w:p>
    <w:p w14:paraId="5DC6EAAB" w14:textId="77777777" w:rsidR="00210071" w:rsidRPr="00210071" w:rsidRDefault="00210071" w:rsidP="00FD4447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>Рентабельность показывает:</w:t>
      </w:r>
    </w:p>
    <w:p w14:paraId="33257B70" w14:textId="77777777" w:rsidR="00210071" w:rsidRPr="00210071" w:rsidRDefault="00210071" w:rsidP="00FD4447">
      <w:pPr>
        <w:numPr>
          <w:ilvl w:val="0"/>
          <w:numId w:val="7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абсолютную сумму чистой прибыли компании;</w:t>
      </w:r>
    </w:p>
    <w:p w14:paraId="3FFD3EF2" w14:textId="77777777" w:rsidR="00210071" w:rsidRPr="00210071" w:rsidRDefault="00210071" w:rsidP="00FD4447">
      <w:pPr>
        <w:numPr>
          <w:ilvl w:val="0"/>
          <w:numId w:val="7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темпы роста операционной прибыли компании;</w:t>
      </w:r>
    </w:p>
    <w:p w14:paraId="716499C9" w14:textId="77777777" w:rsidR="00210071" w:rsidRPr="00210071" w:rsidRDefault="00210071" w:rsidP="00FD4447">
      <w:pPr>
        <w:numPr>
          <w:ilvl w:val="0"/>
          <w:numId w:val="7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t>отношение прибыли компании к ее ресурсам или затратам;</w:t>
      </w:r>
    </w:p>
    <w:p w14:paraId="3B6CA5FC" w14:textId="77777777" w:rsidR="00210071" w:rsidRPr="00210071" w:rsidRDefault="00210071" w:rsidP="00FD4447">
      <w:pPr>
        <w:numPr>
          <w:ilvl w:val="0"/>
          <w:numId w:val="7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ликвидность.</w:t>
      </w:r>
    </w:p>
    <w:p w14:paraId="52289906" w14:textId="77777777" w:rsidR="00210071" w:rsidRPr="00210071" w:rsidRDefault="00210071" w:rsidP="00210071">
      <w:pPr>
        <w:spacing w:after="0" w:line="240" w:lineRule="auto"/>
        <w:rPr>
          <w:rFonts w:ascii="Times New Roman" w:eastAsia="Arial" w:hAnsi="Times New Roman"/>
          <w:lang w:eastAsia="ru-RU"/>
        </w:rPr>
      </w:pPr>
    </w:p>
    <w:p w14:paraId="7A836B45" w14:textId="77777777" w:rsidR="00210071" w:rsidRPr="00210071" w:rsidRDefault="00210071" w:rsidP="00FD44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>Что относится к фондам обращения предприятия?</w:t>
      </w:r>
    </w:p>
    <w:p w14:paraId="1EB72C15" w14:textId="77777777" w:rsidR="00210071" w:rsidRPr="00210071" w:rsidRDefault="00210071" w:rsidP="00FD4447">
      <w:pPr>
        <w:numPr>
          <w:ilvl w:val="1"/>
          <w:numId w:val="8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основные средства и нематериальные активы;</w:t>
      </w:r>
    </w:p>
    <w:p w14:paraId="7422D866" w14:textId="77777777" w:rsidR="00210071" w:rsidRPr="00210071" w:rsidRDefault="00210071" w:rsidP="00FD4447">
      <w:pPr>
        <w:numPr>
          <w:ilvl w:val="1"/>
          <w:numId w:val="8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краткосрочные обязательства и капитал;</w:t>
      </w:r>
    </w:p>
    <w:p w14:paraId="77D4B8C9" w14:textId="77777777" w:rsidR="00210071" w:rsidRPr="00210071" w:rsidRDefault="00210071" w:rsidP="00FD4447">
      <w:pPr>
        <w:numPr>
          <w:ilvl w:val="1"/>
          <w:numId w:val="8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основные средства;</w:t>
      </w:r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t xml:space="preserve"> </w:t>
      </w:r>
    </w:p>
    <w:p w14:paraId="36C2016A" w14:textId="77777777" w:rsidR="00210071" w:rsidRPr="00210071" w:rsidRDefault="00210071" w:rsidP="00FD4447">
      <w:pPr>
        <w:numPr>
          <w:ilvl w:val="1"/>
          <w:numId w:val="8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t>деньги и запасы.</w:t>
      </w:r>
    </w:p>
    <w:p w14:paraId="4BBD05DD" w14:textId="77777777" w:rsidR="00210071" w:rsidRPr="00210071" w:rsidRDefault="00210071" w:rsidP="00210071">
      <w:pPr>
        <w:spacing w:after="0" w:line="240" w:lineRule="auto"/>
        <w:rPr>
          <w:rFonts w:ascii="Times New Roman" w:eastAsia="Arial" w:hAnsi="Times New Roman"/>
          <w:lang w:eastAsia="ru-RU"/>
        </w:rPr>
      </w:pPr>
    </w:p>
    <w:p w14:paraId="2D96DEA1" w14:textId="77777777" w:rsidR="00210071" w:rsidRPr="00210071" w:rsidRDefault="00210071" w:rsidP="00FD44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>Чему будет равен эффект операционного рычага, если прирост операционной прибыли составил +20%, прирост выручки от реализации + 40%, прирост прибыли на акцию +30%?</w:t>
      </w:r>
    </w:p>
    <w:p w14:paraId="0FE79D2F" w14:textId="77777777" w:rsidR="00210071" w:rsidRPr="00210071" w:rsidRDefault="00210071" w:rsidP="00FD4447">
      <w:pPr>
        <w:numPr>
          <w:ilvl w:val="0"/>
          <w:numId w:val="9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lastRenderedPageBreak/>
        <w:t>0,50</w:t>
      </w:r>
    </w:p>
    <w:p w14:paraId="4385CD9F" w14:textId="77777777" w:rsidR="00210071" w:rsidRPr="00210071" w:rsidRDefault="00210071" w:rsidP="00FD4447">
      <w:pPr>
        <w:numPr>
          <w:ilvl w:val="0"/>
          <w:numId w:val="9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0,75</w:t>
      </w:r>
    </w:p>
    <w:p w14:paraId="7F2E136A" w14:textId="77777777" w:rsidR="00210071" w:rsidRPr="00210071" w:rsidRDefault="00210071" w:rsidP="00FD4447">
      <w:pPr>
        <w:numPr>
          <w:ilvl w:val="0"/>
          <w:numId w:val="9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1,5</w:t>
      </w:r>
    </w:p>
    <w:p w14:paraId="25ABD4BA" w14:textId="77777777" w:rsidR="00210071" w:rsidRPr="00210071" w:rsidRDefault="00210071" w:rsidP="00FD4447">
      <w:pPr>
        <w:numPr>
          <w:ilvl w:val="0"/>
          <w:numId w:val="9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0,3</w:t>
      </w:r>
    </w:p>
    <w:p w14:paraId="4C0CA9ED" w14:textId="77777777" w:rsidR="00210071" w:rsidRPr="00210071" w:rsidRDefault="00210071" w:rsidP="00210071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ru-RU"/>
        </w:rPr>
      </w:pPr>
    </w:p>
    <w:p w14:paraId="1CDFD872" w14:textId="77777777" w:rsidR="00210071" w:rsidRPr="00210071" w:rsidRDefault="00210071" w:rsidP="00FD44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 xml:space="preserve">По какой стоимости в балансе учитываются основные фонды? </w:t>
      </w:r>
    </w:p>
    <w:p w14:paraId="527F3DBE" w14:textId="77777777" w:rsidR="00210071" w:rsidRPr="00210071" w:rsidRDefault="00210071" w:rsidP="00FD4447">
      <w:pPr>
        <w:numPr>
          <w:ilvl w:val="0"/>
          <w:numId w:val="11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текущей (рыночной);</w:t>
      </w:r>
    </w:p>
    <w:p w14:paraId="767081EE" w14:textId="77777777" w:rsidR="00210071" w:rsidRPr="00210071" w:rsidRDefault="00210071" w:rsidP="00FD4447">
      <w:pPr>
        <w:numPr>
          <w:ilvl w:val="0"/>
          <w:numId w:val="11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t>первоначальной;</w:t>
      </w:r>
    </w:p>
    <w:p w14:paraId="5535747B" w14:textId="77777777" w:rsidR="00210071" w:rsidRPr="00210071" w:rsidRDefault="00210071" w:rsidP="00FD4447">
      <w:pPr>
        <w:numPr>
          <w:ilvl w:val="0"/>
          <w:numId w:val="11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нулевой;</w:t>
      </w:r>
    </w:p>
    <w:p w14:paraId="7EC2779C" w14:textId="77777777" w:rsidR="00210071" w:rsidRPr="00210071" w:rsidRDefault="00210071" w:rsidP="00FD4447">
      <w:pPr>
        <w:numPr>
          <w:ilvl w:val="0"/>
          <w:numId w:val="11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восстановительной.</w:t>
      </w:r>
    </w:p>
    <w:p w14:paraId="05738F37" w14:textId="77777777" w:rsidR="00210071" w:rsidRPr="00210071" w:rsidRDefault="00210071" w:rsidP="00210071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ru-RU"/>
        </w:rPr>
      </w:pPr>
    </w:p>
    <w:p w14:paraId="3D49E80E" w14:textId="77777777" w:rsidR="00210071" w:rsidRPr="00210071" w:rsidRDefault="00210071" w:rsidP="00FD44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>Что такое кредиторская задолженность?</w:t>
      </w:r>
    </w:p>
    <w:p w14:paraId="575827F8" w14:textId="77777777" w:rsidR="00210071" w:rsidRPr="00210071" w:rsidRDefault="00210071" w:rsidP="00FD4447">
      <w:pPr>
        <w:numPr>
          <w:ilvl w:val="0"/>
          <w:numId w:val="10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Финансовая задолженность работника перед компанией;</w:t>
      </w:r>
    </w:p>
    <w:p w14:paraId="6C02287D" w14:textId="77777777" w:rsidR="00210071" w:rsidRPr="00210071" w:rsidRDefault="00210071" w:rsidP="00FD4447">
      <w:pPr>
        <w:numPr>
          <w:ilvl w:val="0"/>
          <w:numId w:val="10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Финансовая задолженность компании перед поставщиками;</w:t>
      </w:r>
    </w:p>
    <w:p w14:paraId="29D8239F" w14:textId="77777777" w:rsidR="00210071" w:rsidRPr="00210071" w:rsidRDefault="00210071" w:rsidP="00FD4447">
      <w:pPr>
        <w:numPr>
          <w:ilvl w:val="0"/>
          <w:numId w:val="10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Запасы;</w:t>
      </w:r>
    </w:p>
    <w:p w14:paraId="63DB46ED" w14:textId="77777777" w:rsidR="00210071" w:rsidRPr="00210071" w:rsidRDefault="00210071" w:rsidP="00FD4447">
      <w:pPr>
        <w:numPr>
          <w:ilvl w:val="0"/>
          <w:numId w:val="10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t>Финансовая задолженность заказчика перед компанией-исполнителем.</w:t>
      </w:r>
    </w:p>
    <w:p w14:paraId="6E3CECD4" w14:textId="77777777" w:rsidR="00210071" w:rsidRPr="00210071" w:rsidRDefault="00210071" w:rsidP="00210071">
      <w:pPr>
        <w:spacing w:after="0" w:line="240" w:lineRule="auto"/>
        <w:rPr>
          <w:rFonts w:ascii="Times New Roman" w:eastAsia="Arial" w:hAnsi="Times New Roman"/>
          <w:lang w:eastAsia="ru-RU"/>
        </w:rPr>
      </w:pPr>
    </w:p>
    <w:p w14:paraId="32566F16" w14:textId="77777777" w:rsidR="00210071" w:rsidRPr="00210071" w:rsidRDefault="00210071" w:rsidP="00FD44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>Что понимается под валовой прибылью предприятия?</w:t>
      </w:r>
    </w:p>
    <w:p w14:paraId="38F07263" w14:textId="77777777" w:rsidR="00210071" w:rsidRPr="00210071" w:rsidRDefault="00210071" w:rsidP="00FD4447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 xml:space="preserve"> </w:t>
      </w:r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t>это разность выручки и себестоимости;</w:t>
      </w:r>
    </w:p>
    <w:p w14:paraId="7B61202B" w14:textId="77777777" w:rsidR="00210071" w:rsidRPr="00210071" w:rsidRDefault="00210071" w:rsidP="00FD4447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 xml:space="preserve"> это разность выручки и налогов;</w:t>
      </w:r>
    </w:p>
    <w:p w14:paraId="581C1A84" w14:textId="77777777" w:rsidR="00210071" w:rsidRPr="00210071" w:rsidRDefault="00210071" w:rsidP="00FD4447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 xml:space="preserve"> это разность выручки и расходов на финансирование;</w:t>
      </w:r>
    </w:p>
    <w:p w14:paraId="49320E66" w14:textId="77777777" w:rsidR="00210071" w:rsidRPr="00210071" w:rsidRDefault="00210071" w:rsidP="00FD4447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 xml:space="preserve"> это выручка за вычетом процентов.</w:t>
      </w:r>
    </w:p>
    <w:p w14:paraId="205F2DBB" w14:textId="77777777" w:rsidR="00210071" w:rsidRPr="00210071" w:rsidRDefault="00210071" w:rsidP="00210071">
      <w:pPr>
        <w:tabs>
          <w:tab w:val="left" w:pos="284"/>
        </w:tabs>
        <w:spacing w:after="0" w:line="240" w:lineRule="auto"/>
        <w:ind w:left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</w:p>
    <w:p w14:paraId="7E6A2E21" w14:textId="77777777" w:rsidR="00210071" w:rsidRPr="00210071" w:rsidRDefault="00210071" w:rsidP="00FD44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>Уменьшение оборачиваемости запасов в днях становится возможным при:</w:t>
      </w:r>
    </w:p>
    <w:p w14:paraId="4A78A7F7" w14:textId="77777777" w:rsidR="00210071" w:rsidRPr="00210071" w:rsidRDefault="00210071" w:rsidP="00FD4447">
      <w:pPr>
        <w:numPr>
          <w:ilvl w:val="1"/>
          <w:numId w:val="13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уменьшении краткосрочных активов;</w:t>
      </w:r>
    </w:p>
    <w:p w14:paraId="11D091DD" w14:textId="77777777" w:rsidR="00210071" w:rsidRPr="00210071" w:rsidRDefault="00210071" w:rsidP="00FD4447">
      <w:pPr>
        <w:numPr>
          <w:ilvl w:val="1"/>
          <w:numId w:val="13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 xml:space="preserve">уменьшении краткосрочных обязательств; </w:t>
      </w:r>
    </w:p>
    <w:p w14:paraId="09788AAE" w14:textId="77777777" w:rsidR="00210071" w:rsidRPr="00210071" w:rsidRDefault="00210071" w:rsidP="00FD4447">
      <w:pPr>
        <w:numPr>
          <w:ilvl w:val="1"/>
          <w:numId w:val="13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уменьшении выручки от реализации продукции.</w:t>
      </w:r>
    </w:p>
    <w:p w14:paraId="706CDBF2" w14:textId="77777777" w:rsidR="00210071" w:rsidRPr="00210071" w:rsidRDefault="00210071" w:rsidP="00FD4447">
      <w:pPr>
        <w:numPr>
          <w:ilvl w:val="1"/>
          <w:numId w:val="13"/>
        </w:numPr>
        <w:tabs>
          <w:tab w:val="left" w:pos="284"/>
        </w:tabs>
        <w:spacing w:after="0" w:line="240" w:lineRule="auto"/>
        <w:ind w:right="1" w:hanging="1069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t>уменьшение запасов.</w:t>
      </w:r>
    </w:p>
    <w:p w14:paraId="1B3ECF99" w14:textId="77777777" w:rsidR="00210071" w:rsidRPr="00210071" w:rsidRDefault="00210071" w:rsidP="00210071">
      <w:pPr>
        <w:spacing w:after="0" w:line="240" w:lineRule="auto"/>
        <w:rPr>
          <w:rFonts w:ascii="Times New Roman" w:eastAsia="Arial" w:hAnsi="Times New Roman"/>
          <w:lang w:eastAsia="ru-RU"/>
        </w:rPr>
      </w:pPr>
    </w:p>
    <w:p w14:paraId="53AEDDA6" w14:textId="77777777" w:rsidR="00210071" w:rsidRPr="00210071" w:rsidRDefault="00210071" w:rsidP="00FD44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>К методам ускорения взыскания денежных средств относятся:</w:t>
      </w:r>
    </w:p>
    <w:p w14:paraId="767A0490" w14:textId="77777777" w:rsidR="00210071" w:rsidRPr="00210071" w:rsidRDefault="00210071" w:rsidP="00FD4447">
      <w:pPr>
        <w:numPr>
          <w:ilvl w:val="1"/>
          <w:numId w:val="14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формирование резервных фондов;</w:t>
      </w:r>
    </w:p>
    <w:p w14:paraId="420E11A8" w14:textId="77777777" w:rsidR="00210071" w:rsidRPr="00210071" w:rsidRDefault="00210071" w:rsidP="00FD4447">
      <w:pPr>
        <w:numPr>
          <w:ilvl w:val="1"/>
          <w:numId w:val="14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t xml:space="preserve">инкассовые </w:t>
      </w:r>
      <w:proofErr w:type="spellStart"/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t>флоуты</w:t>
      </w:r>
      <w:proofErr w:type="spellEnd"/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t>;</w:t>
      </w:r>
    </w:p>
    <w:p w14:paraId="30C831EC" w14:textId="77777777" w:rsidR="00210071" w:rsidRPr="00210071" w:rsidRDefault="00210071" w:rsidP="00FD4447">
      <w:pPr>
        <w:numPr>
          <w:ilvl w:val="1"/>
          <w:numId w:val="14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лизинг;</w:t>
      </w:r>
    </w:p>
    <w:p w14:paraId="0B30070D" w14:textId="77777777" w:rsidR="00210071" w:rsidRPr="00210071" w:rsidRDefault="00210071" w:rsidP="00FD4447">
      <w:pPr>
        <w:numPr>
          <w:ilvl w:val="1"/>
          <w:numId w:val="14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банкротство.</w:t>
      </w:r>
    </w:p>
    <w:p w14:paraId="4C8B28CE" w14:textId="77777777" w:rsidR="00210071" w:rsidRPr="00210071" w:rsidRDefault="00210071" w:rsidP="00210071">
      <w:pPr>
        <w:spacing w:after="0" w:line="240" w:lineRule="auto"/>
        <w:rPr>
          <w:rFonts w:ascii="Times New Roman" w:eastAsia="Arial" w:hAnsi="Times New Roman"/>
          <w:lang w:eastAsia="ru-RU"/>
        </w:rPr>
      </w:pPr>
    </w:p>
    <w:p w14:paraId="11A951B0" w14:textId="77777777" w:rsidR="00210071" w:rsidRPr="00210071" w:rsidRDefault="00210071" w:rsidP="00FD44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>Какова продолжительность операционного цикла, если оборачиваемость запасов оставляет 14 дней, оборачиваемость дебиторской задолженности – 5 дней, оборачиваемость кредиторской задолженности – 8 дней?</w:t>
      </w:r>
    </w:p>
    <w:p w14:paraId="27AF812A" w14:textId="77777777" w:rsidR="00210071" w:rsidRPr="00210071" w:rsidRDefault="00210071" w:rsidP="00FD4447">
      <w:pPr>
        <w:numPr>
          <w:ilvl w:val="0"/>
          <w:numId w:val="15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t>19 дней;</w:t>
      </w:r>
    </w:p>
    <w:p w14:paraId="12FAF2E4" w14:textId="77777777" w:rsidR="00210071" w:rsidRPr="00210071" w:rsidRDefault="00210071" w:rsidP="00FD4447">
      <w:pPr>
        <w:numPr>
          <w:ilvl w:val="0"/>
          <w:numId w:val="15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13 дней;</w:t>
      </w:r>
    </w:p>
    <w:p w14:paraId="4044C502" w14:textId="77777777" w:rsidR="00210071" w:rsidRPr="00210071" w:rsidRDefault="00210071" w:rsidP="00FD4447">
      <w:pPr>
        <w:numPr>
          <w:ilvl w:val="0"/>
          <w:numId w:val="15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27 дней;</w:t>
      </w:r>
    </w:p>
    <w:p w14:paraId="2946AFB3" w14:textId="77777777" w:rsidR="00210071" w:rsidRPr="00210071" w:rsidRDefault="00210071" w:rsidP="00FD4447">
      <w:pPr>
        <w:numPr>
          <w:ilvl w:val="0"/>
          <w:numId w:val="15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3 дня.</w:t>
      </w:r>
    </w:p>
    <w:p w14:paraId="17CF34EE" w14:textId="77777777" w:rsidR="00210071" w:rsidRPr="00210071" w:rsidRDefault="00210071" w:rsidP="00210071">
      <w:pPr>
        <w:spacing w:after="0" w:line="240" w:lineRule="auto"/>
        <w:rPr>
          <w:rFonts w:ascii="Times New Roman" w:eastAsia="Arial" w:hAnsi="Times New Roman"/>
          <w:lang w:eastAsia="ru-RU"/>
        </w:rPr>
      </w:pPr>
    </w:p>
    <w:p w14:paraId="032E4C35" w14:textId="77777777" w:rsidR="00210071" w:rsidRPr="00210071" w:rsidRDefault="00210071" w:rsidP="00FD44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>Чему равно значение коэффициента абсолютной ликвидности при величине краткосрочных обязательств – 20 млн. тенге, краткосрочных активов – 100 млн. тенге, запасов – 40 млн. тенге и краткосрочной дебиторской задолженности – 10 млн. тенге?</w:t>
      </w:r>
    </w:p>
    <w:p w14:paraId="222E3425" w14:textId="77777777" w:rsidR="00210071" w:rsidRPr="00210071" w:rsidRDefault="00210071" w:rsidP="00FD4447">
      <w:pPr>
        <w:numPr>
          <w:ilvl w:val="1"/>
          <w:numId w:val="16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0,29</w:t>
      </w:r>
    </w:p>
    <w:p w14:paraId="61932D55" w14:textId="77777777" w:rsidR="00210071" w:rsidRPr="00210071" w:rsidRDefault="00210071" w:rsidP="00FD4447">
      <w:pPr>
        <w:numPr>
          <w:ilvl w:val="1"/>
          <w:numId w:val="16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0,13</w:t>
      </w:r>
    </w:p>
    <w:p w14:paraId="663F0811" w14:textId="77777777" w:rsidR="00210071" w:rsidRPr="00210071" w:rsidRDefault="00210071" w:rsidP="00FD4447">
      <w:pPr>
        <w:numPr>
          <w:ilvl w:val="1"/>
          <w:numId w:val="16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3,0</w:t>
      </w:r>
    </w:p>
    <w:p w14:paraId="1B256D7D" w14:textId="77777777" w:rsidR="00210071" w:rsidRPr="00210071" w:rsidRDefault="00210071" w:rsidP="00FD4447">
      <w:pPr>
        <w:numPr>
          <w:ilvl w:val="1"/>
          <w:numId w:val="16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t>2,5</w:t>
      </w:r>
    </w:p>
    <w:p w14:paraId="05E60AD0" w14:textId="77777777" w:rsidR="00210071" w:rsidRPr="00210071" w:rsidRDefault="00210071" w:rsidP="00210071">
      <w:pPr>
        <w:tabs>
          <w:tab w:val="left" w:pos="284"/>
        </w:tabs>
        <w:spacing w:after="0" w:line="240" w:lineRule="auto"/>
        <w:ind w:left="1080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</w:p>
    <w:p w14:paraId="65397C17" w14:textId="77777777" w:rsidR="00210071" w:rsidRPr="00210071" w:rsidRDefault="00210071" w:rsidP="00FD4447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>Что относится к методу уменьшения уставного капитала компании?</w:t>
      </w:r>
    </w:p>
    <w:p w14:paraId="695A76D7" w14:textId="77777777" w:rsidR="00210071" w:rsidRPr="00210071" w:rsidRDefault="00210071" w:rsidP="00FD4447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обмен собственных облигаций на собственные акции;</w:t>
      </w:r>
    </w:p>
    <w:p w14:paraId="4E8DF2F1" w14:textId="77777777" w:rsidR="00210071" w:rsidRPr="00210071" w:rsidRDefault="00210071" w:rsidP="00FD4447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выпуск новых акций;</w:t>
      </w:r>
    </w:p>
    <w:p w14:paraId="36ADE36A" w14:textId="77777777" w:rsidR="00210071" w:rsidRPr="00210071" w:rsidRDefault="00210071" w:rsidP="00FD4447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t xml:space="preserve">выкуп собственных акций; </w:t>
      </w:r>
    </w:p>
    <w:p w14:paraId="47FA2782" w14:textId="552AEB8A" w:rsidR="00210071" w:rsidRDefault="00210071" w:rsidP="00FD4447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хеджирование.</w:t>
      </w:r>
    </w:p>
    <w:p w14:paraId="6A9AEBEA" w14:textId="77777777" w:rsidR="004C350C" w:rsidRPr="00210071" w:rsidRDefault="004C350C" w:rsidP="004C350C">
      <w:pPr>
        <w:tabs>
          <w:tab w:val="left" w:pos="284"/>
          <w:tab w:val="left" w:pos="426"/>
        </w:tabs>
        <w:spacing w:after="0" w:line="240" w:lineRule="auto"/>
        <w:ind w:left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</w:p>
    <w:p w14:paraId="62CA8370" w14:textId="77777777" w:rsidR="00210071" w:rsidRPr="00210071" w:rsidRDefault="00210071" w:rsidP="00FD4447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lastRenderedPageBreak/>
        <w:t>Что является причиной снижения финансовой устойчивости предприятия?</w:t>
      </w:r>
    </w:p>
    <w:p w14:paraId="0E213808" w14:textId="77777777" w:rsidR="00210071" w:rsidRPr="00210071" w:rsidRDefault="00210071" w:rsidP="00FD4447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t>уменьшение заемных источников финансирования и увеличение собственного капитала</w:t>
      </w:r>
      <w:r w:rsidRPr="00210071">
        <w:rPr>
          <w:rFonts w:ascii="Times New Roman" w:eastAsia="Arial" w:hAnsi="Times New Roman"/>
          <w:sz w:val="24"/>
          <w:szCs w:val="20"/>
          <w:lang w:eastAsia="ru-RU"/>
        </w:rPr>
        <w:t>;</w:t>
      </w:r>
    </w:p>
    <w:p w14:paraId="2B6F444E" w14:textId="77777777" w:rsidR="00210071" w:rsidRPr="00210071" w:rsidRDefault="00210071" w:rsidP="00FD4447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увеличение краткосрочных активов и уменьшение краткосрочных обязательств;</w:t>
      </w:r>
    </w:p>
    <w:p w14:paraId="669C1D0E" w14:textId="77777777" w:rsidR="00210071" w:rsidRPr="00210071" w:rsidRDefault="00210071" w:rsidP="00FD4447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увеличение заемных источников финансирования и уменьшение собственного капитала;</w:t>
      </w:r>
    </w:p>
    <w:p w14:paraId="0E138F2F" w14:textId="77777777" w:rsidR="00210071" w:rsidRPr="00210071" w:rsidRDefault="00210071" w:rsidP="00FD4447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прибыльность.</w:t>
      </w:r>
    </w:p>
    <w:p w14:paraId="1F68C389" w14:textId="77777777" w:rsidR="00210071" w:rsidRPr="00210071" w:rsidRDefault="00210071" w:rsidP="00210071">
      <w:pPr>
        <w:tabs>
          <w:tab w:val="left" w:pos="284"/>
          <w:tab w:val="left" w:pos="426"/>
        </w:tabs>
        <w:spacing w:after="0" w:line="240" w:lineRule="auto"/>
        <w:ind w:left="284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</w:p>
    <w:p w14:paraId="112220DC" w14:textId="77777777" w:rsidR="00210071" w:rsidRPr="00210071" w:rsidRDefault="00210071" w:rsidP="00FD44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 xml:space="preserve">Собственный капитал компании </w:t>
      </w:r>
      <w:r w:rsidRPr="00210071">
        <w:rPr>
          <w:rFonts w:ascii="Times New Roman" w:eastAsia="Arial" w:hAnsi="Times New Roman"/>
          <w:b/>
          <w:bCs/>
          <w:sz w:val="24"/>
          <w:szCs w:val="20"/>
          <w:lang w:val="en-US" w:eastAsia="ru-RU"/>
        </w:rPr>
        <w:t>WVV</w:t>
      </w: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 xml:space="preserve"> составляет 10 млрд тенге, оборотный капитал – 4 млрд тенге, краткосрочные обязательства – 1 млрд. тенге. Рассчитайте чистый рабочий капитал компании </w:t>
      </w:r>
      <w:r w:rsidRPr="00210071">
        <w:rPr>
          <w:rFonts w:ascii="Times New Roman" w:eastAsia="Arial" w:hAnsi="Times New Roman"/>
          <w:b/>
          <w:bCs/>
          <w:sz w:val="24"/>
          <w:szCs w:val="20"/>
          <w:lang w:val="en-US" w:eastAsia="ru-RU"/>
        </w:rPr>
        <w:t>WVV</w:t>
      </w: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 xml:space="preserve">? </w:t>
      </w:r>
    </w:p>
    <w:p w14:paraId="65535357" w14:textId="77777777" w:rsidR="00210071" w:rsidRPr="00210071" w:rsidRDefault="00210071" w:rsidP="00FD4447">
      <w:pPr>
        <w:numPr>
          <w:ilvl w:val="1"/>
          <w:numId w:val="19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6 млрд тенге;</w:t>
      </w:r>
    </w:p>
    <w:p w14:paraId="48B10C05" w14:textId="77777777" w:rsidR="00210071" w:rsidRPr="00210071" w:rsidRDefault="00210071" w:rsidP="00FD4447">
      <w:pPr>
        <w:numPr>
          <w:ilvl w:val="1"/>
          <w:numId w:val="19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5 млрд тенге;</w:t>
      </w:r>
    </w:p>
    <w:p w14:paraId="4B26E65F" w14:textId="77777777" w:rsidR="00210071" w:rsidRPr="00210071" w:rsidRDefault="00210071" w:rsidP="00FD4447">
      <w:pPr>
        <w:numPr>
          <w:ilvl w:val="1"/>
          <w:numId w:val="19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0 тенге;</w:t>
      </w:r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t xml:space="preserve"> </w:t>
      </w:r>
    </w:p>
    <w:p w14:paraId="2E609A16" w14:textId="77777777" w:rsidR="00210071" w:rsidRPr="00210071" w:rsidRDefault="00210071" w:rsidP="00FD4447">
      <w:pPr>
        <w:numPr>
          <w:ilvl w:val="1"/>
          <w:numId w:val="19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t>3 млрд тенге.</w:t>
      </w:r>
    </w:p>
    <w:p w14:paraId="4B041416" w14:textId="77777777" w:rsidR="00210071" w:rsidRPr="00210071" w:rsidRDefault="00210071" w:rsidP="00210071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  <w:u w:val="single"/>
          <w:lang w:eastAsia="ru-RU"/>
        </w:rPr>
      </w:pPr>
    </w:p>
    <w:p w14:paraId="76835E84" w14:textId="77777777" w:rsidR="00210071" w:rsidRPr="00210071" w:rsidRDefault="00210071" w:rsidP="00FD4447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 xml:space="preserve">Что такое финансовый леверидж? </w:t>
      </w:r>
    </w:p>
    <w:p w14:paraId="28CDD595" w14:textId="77777777" w:rsidR="00210071" w:rsidRPr="00210071" w:rsidRDefault="00210071" w:rsidP="00FD4447">
      <w:pPr>
        <w:numPr>
          <w:ilvl w:val="1"/>
          <w:numId w:val="20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соотношение операционной прибыли и активов компании;</w:t>
      </w:r>
    </w:p>
    <w:p w14:paraId="7B8770B2" w14:textId="77777777" w:rsidR="00210071" w:rsidRPr="00210071" w:rsidRDefault="00210071" w:rsidP="00FD4447">
      <w:pPr>
        <w:numPr>
          <w:ilvl w:val="1"/>
          <w:numId w:val="20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соотношение высоколиквидных активов и обязательств;</w:t>
      </w:r>
    </w:p>
    <w:p w14:paraId="15FB4604" w14:textId="77777777" w:rsidR="00210071" w:rsidRPr="00210071" w:rsidRDefault="00210071" w:rsidP="00FD4447">
      <w:pPr>
        <w:numPr>
          <w:ilvl w:val="1"/>
          <w:numId w:val="20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t>соотношение заемных и собственных источников финансирования;</w:t>
      </w:r>
    </w:p>
    <w:p w14:paraId="63B9C9EA" w14:textId="77777777" w:rsidR="00210071" w:rsidRPr="00210071" w:rsidRDefault="00210071" w:rsidP="00FD4447">
      <w:pPr>
        <w:numPr>
          <w:ilvl w:val="1"/>
          <w:numId w:val="20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соотношение прибыли и собственных источников финансирования.</w:t>
      </w:r>
    </w:p>
    <w:p w14:paraId="6983F444" w14:textId="77777777" w:rsidR="00210071" w:rsidRPr="00210071" w:rsidRDefault="00210071" w:rsidP="00210071">
      <w:pPr>
        <w:tabs>
          <w:tab w:val="left" w:pos="284"/>
        </w:tabs>
        <w:spacing w:after="0" w:line="240" w:lineRule="auto"/>
        <w:ind w:left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</w:p>
    <w:p w14:paraId="063EC1E1" w14:textId="77777777" w:rsidR="00210071" w:rsidRPr="00210071" w:rsidRDefault="00210071" w:rsidP="00FD444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>Если рыночная ставка доходности облигации меньше ее купонной ставки, то</w:t>
      </w:r>
    </w:p>
    <w:p w14:paraId="30A07ACE" w14:textId="77777777" w:rsidR="00210071" w:rsidRPr="00210071" w:rsidRDefault="00210071" w:rsidP="00FD4447">
      <w:pPr>
        <w:numPr>
          <w:ilvl w:val="0"/>
          <w:numId w:val="21"/>
        </w:numPr>
        <w:tabs>
          <w:tab w:val="left" w:pos="284"/>
        </w:tabs>
        <w:spacing w:after="0" w:line="240" w:lineRule="auto"/>
        <w:ind w:hanging="1003"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u w:val="single"/>
          <w:lang w:eastAsia="ru-RU"/>
        </w:rPr>
        <w:t>рыночная цена облигации будет больше ее номинальной стоимости;</w:t>
      </w:r>
    </w:p>
    <w:p w14:paraId="1793EECE" w14:textId="77777777" w:rsidR="00210071" w:rsidRPr="00210071" w:rsidRDefault="00210071" w:rsidP="00FD4447">
      <w:pPr>
        <w:numPr>
          <w:ilvl w:val="0"/>
          <w:numId w:val="21"/>
        </w:numPr>
        <w:tabs>
          <w:tab w:val="left" w:pos="284"/>
        </w:tabs>
        <w:spacing w:after="0" w:line="240" w:lineRule="auto"/>
        <w:ind w:hanging="1003"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рыночная цена облигации будет меньше ее номинальной стоимости;</w:t>
      </w:r>
    </w:p>
    <w:p w14:paraId="213D10A2" w14:textId="77777777" w:rsidR="00210071" w:rsidRPr="00210071" w:rsidRDefault="00210071" w:rsidP="00FD4447">
      <w:pPr>
        <w:numPr>
          <w:ilvl w:val="0"/>
          <w:numId w:val="21"/>
        </w:numPr>
        <w:tabs>
          <w:tab w:val="left" w:pos="284"/>
        </w:tabs>
        <w:spacing w:after="0" w:line="240" w:lineRule="auto"/>
        <w:ind w:hanging="1003"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рыночная цена облигации будет равна ее номинальной стоимости;</w:t>
      </w:r>
    </w:p>
    <w:p w14:paraId="3EB3C861" w14:textId="77777777" w:rsidR="00210071" w:rsidRPr="00210071" w:rsidRDefault="00210071" w:rsidP="00FD4447">
      <w:pPr>
        <w:numPr>
          <w:ilvl w:val="0"/>
          <w:numId w:val="21"/>
        </w:numPr>
        <w:tabs>
          <w:tab w:val="left" w:pos="284"/>
        </w:tabs>
        <w:spacing w:after="0" w:line="240" w:lineRule="auto"/>
        <w:ind w:hanging="1003"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рыночная цена облигации равна нулю.</w:t>
      </w:r>
    </w:p>
    <w:p w14:paraId="121B0D8E" w14:textId="77777777" w:rsidR="00210071" w:rsidRPr="00210071" w:rsidRDefault="00210071" w:rsidP="00210071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  <w:u w:val="single"/>
          <w:lang w:eastAsia="ru-RU"/>
        </w:rPr>
      </w:pPr>
    </w:p>
    <w:p w14:paraId="199B6C75" w14:textId="77777777" w:rsidR="00210071" w:rsidRPr="00210071" w:rsidRDefault="00210071" w:rsidP="00210071">
      <w:pPr>
        <w:spacing w:after="0" w:line="240" w:lineRule="auto"/>
        <w:rPr>
          <w:rFonts w:ascii="Times New Roman" w:eastAsia="Arial" w:hAnsi="Times New Roman"/>
          <w:lang w:eastAsia="ru-RU"/>
        </w:rPr>
      </w:pPr>
    </w:p>
    <w:p w14:paraId="7A9C852A" w14:textId="77777777" w:rsidR="00210071" w:rsidRPr="00210071" w:rsidRDefault="00210071" w:rsidP="00210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color w:val="000000"/>
          <w:lang w:eastAsia="ru-RU"/>
        </w:rPr>
      </w:pPr>
      <w:bookmarkStart w:id="0" w:name="_heading=h.gjdgxs" w:colFirst="0" w:colLast="0"/>
      <w:bookmarkEnd w:id="0"/>
      <w:r w:rsidRPr="00210071">
        <w:rPr>
          <w:rFonts w:ascii="Times New Roman" w:eastAsia="Arial" w:hAnsi="Times New Roman"/>
          <w:b/>
          <w:color w:val="000000"/>
          <w:lang w:eastAsia="ru-RU"/>
        </w:rPr>
        <w:t>Задача 1 (15 баллов)</w:t>
      </w:r>
    </w:p>
    <w:p w14:paraId="61AD9318" w14:textId="77777777" w:rsidR="00210071" w:rsidRPr="00210071" w:rsidRDefault="00210071" w:rsidP="00210071">
      <w:pPr>
        <w:spacing w:after="0" w:line="240" w:lineRule="auto"/>
        <w:jc w:val="both"/>
        <w:rPr>
          <w:rFonts w:ascii="Times New Roman" w:eastAsia="Arial" w:hAnsi="Times New Roman"/>
          <w:b/>
          <w:bCs/>
          <w:lang w:eastAsia="ru-RU"/>
        </w:rPr>
      </w:pPr>
      <w:r w:rsidRPr="00210071">
        <w:rPr>
          <w:rFonts w:ascii="Times New Roman" w:eastAsia="Arial" w:hAnsi="Times New Roman"/>
          <w:b/>
          <w:bCs/>
          <w:lang w:eastAsia="ru-RU"/>
        </w:rPr>
        <w:t>Темы:</w:t>
      </w:r>
    </w:p>
    <w:p w14:paraId="5AF0DCDA" w14:textId="77777777" w:rsidR="00210071" w:rsidRPr="00210071" w:rsidRDefault="00210071" w:rsidP="00FD444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Arial" w:hAnsi="Times New Roman"/>
          <w:bCs/>
          <w:sz w:val="20"/>
          <w:szCs w:val="20"/>
          <w:lang w:eastAsia="ru-RU"/>
        </w:rPr>
      </w:pPr>
      <w:r w:rsidRPr="00210071">
        <w:rPr>
          <w:rFonts w:ascii="Times New Roman" w:eastAsia="Arial" w:hAnsi="Times New Roman"/>
          <w:bCs/>
          <w:sz w:val="24"/>
          <w:szCs w:val="20"/>
          <w:lang w:eastAsia="ru-RU"/>
        </w:rPr>
        <w:t>Краткосрочное финансирование оборотного капитала</w:t>
      </w:r>
    </w:p>
    <w:p w14:paraId="65558EEE" w14:textId="77777777" w:rsidR="00210071" w:rsidRPr="00210071" w:rsidRDefault="00210071" w:rsidP="00FD444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Arial" w:hAnsi="Times New Roman"/>
          <w:bCs/>
          <w:sz w:val="20"/>
          <w:szCs w:val="20"/>
          <w:lang w:eastAsia="ru-RU"/>
        </w:rPr>
      </w:pPr>
      <w:r w:rsidRPr="00210071">
        <w:rPr>
          <w:rFonts w:ascii="Times New Roman" w:eastAsia="Arial" w:hAnsi="Times New Roman"/>
          <w:bCs/>
          <w:sz w:val="24"/>
          <w:szCs w:val="20"/>
          <w:lang w:eastAsia="ru-RU"/>
        </w:rPr>
        <w:t>Анализ движения денежных средств</w:t>
      </w:r>
    </w:p>
    <w:p w14:paraId="1E592458" w14:textId="77777777" w:rsidR="00210071" w:rsidRPr="00210071" w:rsidRDefault="00210071" w:rsidP="00210071">
      <w:pPr>
        <w:spacing w:after="0" w:line="240" w:lineRule="auto"/>
        <w:jc w:val="both"/>
        <w:rPr>
          <w:rFonts w:ascii="Times New Roman" w:eastAsia="Arial" w:hAnsi="Times New Roman"/>
          <w:b/>
          <w:bCs/>
          <w:color w:val="FF0000"/>
          <w:lang w:eastAsia="ru-RU"/>
        </w:rPr>
      </w:pPr>
    </w:p>
    <w:p w14:paraId="5CD3FC50" w14:textId="77777777" w:rsidR="00210071" w:rsidRPr="00210071" w:rsidRDefault="00210071" w:rsidP="00210071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</w:p>
    <w:p w14:paraId="4B8379AE" w14:textId="77777777" w:rsidR="00210071" w:rsidRPr="00210071" w:rsidRDefault="00210071" w:rsidP="00210071">
      <w:pPr>
        <w:spacing w:after="0" w:line="240" w:lineRule="auto"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 xml:space="preserve">В связи с расширением рынка сбыта и ростом загрузки производственных мощностей компания </w:t>
      </w:r>
      <w:proofErr w:type="spellStart"/>
      <w:r w:rsidRPr="00210071">
        <w:rPr>
          <w:rFonts w:ascii="Times New Roman" w:eastAsia="Arial" w:hAnsi="Times New Roman"/>
          <w:sz w:val="24"/>
          <w:szCs w:val="20"/>
          <w:lang w:eastAsia="ru-RU"/>
        </w:rPr>
        <w:t>Novem</w:t>
      </w:r>
      <w:proofErr w:type="spellEnd"/>
      <w:r w:rsidRPr="00210071">
        <w:rPr>
          <w:rFonts w:ascii="Times New Roman" w:eastAsia="Arial" w:hAnsi="Times New Roman"/>
          <w:sz w:val="24"/>
          <w:szCs w:val="20"/>
          <w:lang w:eastAsia="ru-RU"/>
        </w:rPr>
        <w:t xml:space="preserve"> планирует увеличить объем запасов сырья на 4 000 тыс. у.е. Поскольку собственных источников финансирования недостаточно, руководство приняло решение привлечь заемные средства. Финансовому департаменту поставлена задача проанализировать три варианта заемного финансирования и выбрать наименее затратный.</w:t>
      </w:r>
    </w:p>
    <w:p w14:paraId="0DDFE247" w14:textId="77777777" w:rsidR="00210071" w:rsidRPr="00210071" w:rsidRDefault="00210071" w:rsidP="00210071">
      <w:pPr>
        <w:spacing w:after="0" w:line="240" w:lineRule="auto"/>
        <w:jc w:val="both"/>
        <w:rPr>
          <w:rFonts w:ascii="Times New Roman" w:eastAsia="Arial" w:hAnsi="Times New Roman"/>
          <w:sz w:val="24"/>
          <w:szCs w:val="20"/>
          <w:lang w:eastAsia="ru-RU"/>
        </w:rPr>
      </w:pPr>
    </w:p>
    <w:p w14:paraId="60F87E01" w14:textId="77777777" w:rsidR="00210071" w:rsidRPr="00210071" w:rsidRDefault="00210071" w:rsidP="00210071">
      <w:pPr>
        <w:spacing w:after="0" w:line="240" w:lineRule="auto"/>
        <w:jc w:val="both"/>
        <w:rPr>
          <w:rFonts w:ascii="Times New Roman" w:eastAsia="Arial" w:hAnsi="Times New Roman"/>
          <w:i/>
          <w:i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i/>
          <w:iCs/>
          <w:sz w:val="24"/>
          <w:szCs w:val="20"/>
          <w:lang w:eastAsia="ru-RU"/>
        </w:rPr>
        <w:t>Вариант 1. Отказ от скидки за ранние платежи</w:t>
      </w:r>
    </w:p>
    <w:p w14:paraId="3806DFC1" w14:textId="77777777" w:rsidR="00210071" w:rsidRPr="00210071" w:rsidRDefault="00210071" w:rsidP="00210071">
      <w:pPr>
        <w:spacing w:after="0" w:line="240" w:lineRule="auto"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Компания ежемесячно закупает материалы на сумму 1 000 тыс. у.е. на условиях «2/30, нетто 60». В этом случае финансирование запасов осуществляется за счет отсрочки платежа, но с потерей скидки.</w:t>
      </w:r>
    </w:p>
    <w:p w14:paraId="7AC2BE76" w14:textId="77777777" w:rsidR="00210071" w:rsidRPr="00210071" w:rsidRDefault="00210071" w:rsidP="00210071">
      <w:pPr>
        <w:spacing w:after="0" w:line="240" w:lineRule="auto"/>
        <w:jc w:val="both"/>
        <w:rPr>
          <w:rFonts w:ascii="Times New Roman" w:eastAsia="Arial" w:hAnsi="Times New Roman"/>
          <w:sz w:val="24"/>
          <w:szCs w:val="20"/>
          <w:lang w:eastAsia="ru-RU"/>
        </w:rPr>
      </w:pPr>
    </w:p>
    <w:p w14:paraId="1C119C6C" w14:textId="77777777" w:rsidR="00210071" w:rsidRPr="00210071" w:rsidRDefault="00210071" w:rsidP="00210071">
      <w:pPr>
        <w:spacing w:after="0" w:line="240" w:lineRule="auto"/>
        <w:jc w:val="both"/>
        <w:rPr>
          <w:rFonts w:ascii="Times New Roman" w:eastAsia="Arial" w:hAnsi="Times New Roman"/>
          <w:i/>
          <w:i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i/>
          <w:iCs/>
          <w:sz w:val="24"/>
          <w:szCs w:val="20"/>
          <w:lang w:eastAsia="ru-RU"/>
        </w:rPr>
        <w:t xml:space="preserve">Вариант 2. Банковский </w:t>
      </w:r>
      <w:proofErr w:type="spellStart"/>
      <w:r w:rsidRPr="00210071">
        <w:rPr>
          <w:rFonts w:ascii="Times New Roman" w:eastAsia="Arial" w:hAnsi="Times New Roman"/>
          <w:i/>
          <w:iCs/>
          <w:sz w:val="24"/>
          <w:szCs w:val="20"/>
          <w:lang w:eastAsia="ru-RU"/>
        </w:rPr>
        <w:t>займ</w:t>
      </w:r>
      <w:proofErr w:type="spellEnd"/>
    </w:p>
    <w:p w14:paraId="6AAA8FE8" w14:textId="77777777" w:rsidR="00210071" w:rsidRPr="00210071" w:rsidRDefault="00210071" w:rsidP="00210071">
      <w:pPr>
        <w:spacing w:after="0" w:line="240" w:lineRule="auto"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>Предполагает привлечение кредита в размере 4 200 тыс. у.е. под 16% годовых с условием размещения 50%-го компенсационного остатка на депозите в банке.</w:t>
      </w:r>
    </w:p>
    <w:p w14:paraId="2C5FABB9" w14:textId="77777777" w:rsidR="00210071" w:rsidRPr="00210071" w:rsidRDefault="00210071" w:rsidP="00210071">
      <w:pPr>
        <w:spacing w:after="0" w:line="240" w:lineRule="auto"/>
        <w:jc w:val="both"/>
        <w:rPr>
          <w:rFonts w:ascii="Times New Roman" w:eastAsia="Arial" w:hAnsi="Times New Roman"/>
          <w:sz w:val="24"/>
          <w:szCs w:val="20"/>
          <w:lang w:eastAsia="ru-RU"/>
        </w:rPr>
      </w:pPr>
    </w:p>
    <w:p w14:paraId="6D4B9605" w14:textId="77777777" w:rsidR="00210071" w:rsidRPr="00210071" w:rsidRDefault="00210071" w:rsidP="00210071">
      <w:pPr>
        <w:spacing w:after="0" w:line="240" w:lineRule="auto"/>
        <w:jc w:val="both"/>
        <w:rPr>
          <w:rFonts w:ascii="Times New Roman" w:eastAsia="Arial" w:hAnsi="Times New Roman"/>
          <w:i/>
          <w:i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i/>
          <w:iCs/>
          <w:sz w:val="24"/>
          <w:szCs w:val="20"/>
          <w:lang w:eastAsia="ru-RU"/>
        </w:rPr>
        <w:t xml:space="preserve">Вариант 3. Факторинг </w:t>
      </w:r>
    </w:p>
    <w:p w14:paraId="07C73867" w14:textId="77777777" w:rsidR="00210071" w:rsidRPr="00210071" w:rsidRDefault="00210071" w:rsidP="00210071">
      <w:pPr>
        <w:spacing w:after="0" w:line="240" w:lineRule="auto"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sz w:val="24"/>
          <w:szCs w:val="20"/>
          <w:lang w:eastAsia="ru-RU"/>
        </w:rPr>
        <w:t xml:space="preserve">Компания-фактор готова приобрести дебиторскую задолженность на сумму 5 000 тыс. у.е. со сроком инкассации 30 дней на следующих условиях: фактор приобретает 80% задолженности под 15% годовых и взимает ежемесячную комиссия 4% от общей суммы дебиторской задолженности. При этом экономия </w:t>
      </w:r>
      <w:proofErr w:type="spellStart"/>
      <w:r w:rsidRPr="00210071">
        <w:rPr>
          <w:rFonts w:ascii="Times New Roman" w:eastAsia="Arial" w:hAnsi="Times New Roman"/>
          <w:sz w:val="24"/>
          <w:szCs w:val="20"/>
          <w:lang w:eastAsia="ru-RU"/>
        </w:rPr>
        <w:t>Novem</w:t>
      </w:r>
      <w:proofErr w:type="spellEnd"/>
      <w:r w:rsidRPr="00210071">
        <w:rPr>
          <w:rFonts w:ascii="Times New Roman" w:eastAsia="Arial" w:hAnsi="Times New Roman"/>
          <w:sz w:val="24"/>
          <w:szCs w:val="20"/>
          <w:lang w:eastAsia="ru-RU"/>
        </w:rPr>
        <w:t xml:space="preserve"> за счет отказа от содержания собственного кредитного отдела и резервов на безнадежные долги составит 10 тыс. у.е. в месяц.</w:t>
      </w:r>
    </w:p>
    <w:p w14:paraId="00CB8131" w14:textId="77777777" w:rsidR="00210071" w:rsidRPr="00210071" w:rsidRDefault="00210071" w:rsidP="00210071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</w:p>
    <w:p w14:paraId="1A27EA01" w14:textId="77777777" w:rsidR="00210071" w:rsidRPr="00210071" w:rsidRDefault="00210071" w:rsidP="00210071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>Вопрос 1 (10 баллов)</w:t>
      </w:r>
    </w:p>
    <w:p w14:paraId="0848DA7F" w14:textId="77777777" w:rsidR="00210071" w:rsidRPr="00210071" w:rsidRDefault="00210071" w:rsidP="00210071">
      <w:pPr>
        <w:spacing w:after="0" w:line="240" w:lineRule="auto"/>
        <w:rPr>
          <w:rFonts w:ascii="Times New Roman" w:eastAsia="Arial" w:hAnsi="Times New Roman"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Cs/>
          <w:sz w:val="24"/>
          <w:szCs w:val="20"/>
          <w:lang w:eastAsia="ru-RU"/>
        </w:rPr>
        <w:t xml:space="preserve">Рассчитайте годовые процентные издержки, которые понесет Компании </w:t>
      </w:r>
      <w:proofErr w:type="spellStart"/>
      <w:r w:rsidRPr="00210071">
        <w:rPr>
          <w:rFonts w:ascii="Times New Roman" w:eastAsia="Arial" w:hAnsi="Times New Roman"/>
          <w:bCs/>
          <w:sz w:val="24"/>
          <w:szCs w:val="20"/>
          <w:lang w:eastAsia="ru-RU"/>
        </w:rPr>
        <w:t>Novem</w:t>
      </w:r>
      <w:proofErr w:type="spellEnd"/>
      <w:r w:rsidRPr="00210071">
        <w:rPr>
          <w:rFonts w:ascii="Times New Roman" w:eastAsia="Arial" w:hAnsi="Times New Roman"/>
          <w:bCs/>
          <w:sz w:val="24"/>
          <w:szCs w:val="20"/>
          <w:lang w:eastAsia="ru-RU"/>
        </w:rPr>
        <w:t xml:space="preserve"> по каждому из вариантов финансирования.</w:t>
      </w:r>
    </w:p>
    <w:p w14:paraId="6DF2E69B" w14:textId="77777777" w:rsidR="00210071" w:rsidRPr="00210071" w:rsidRDefault="00210071" w:rsidP="00210071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</w:p>
    <w:p w14:paraId="1A85ADCD" w14:textId="77777777" w:rsidR="00210071" w:rsidRPr="00210071" w:rsidRDefault="00210071" w:rsidP="00210071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>Вопрос 2 (2 баллов)</w:t>
      </w:r>
    </w:p>
    <w:p w14:paraId="1569597B" w14:textId="77777777" w:rsidR="00210071" w:rsidRPr="00210071" w:rsidRDefault="00210071" w:rsidP="00210071">
      <w:pPr>
        <w:spacing w:after="0" w:line="240" w:lineRule="auto"/>
        <w:rPr>
          <w:rFonts w:ascii="Times New Roman" w:eastAsia="Arial" w:hAnsi="Times New Roman"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Cs/>
          <w:sz w:val="24"/>
          <w:szCs w:val="20"/>
          <w:lang w:eastAsia="ru-RU"/>
        </w:rPr>
        <w:t xml:space="preserve">Какой из вариант финансирования наиболее привлекателен для Компании </w:t>
      </w:r>
      <w:proofErr w:type="spellStart"/>
      <w:r w:rsidRPr="00210071">
        <w:rPr>
          <w:rFonts w:ascii="Times New Roman" w:eastAsia="Arial" w:hAnsi="Times New Roman"/>
          <w:bCs/>
          <w:sz w:val="24"/>
          <w:szCs w:val="20"/>
          <w:lang w:eastAsia="ru-RU"/>
        </w:rPr>
        <w:t>Novem</w:t>
      </w:r>
      <w:proofErr w:type="spellEnd"/>
      <w:r w:rsidRPr="00210071">
        <w:rPr>
          <w:rFonts w:ascii="Times New Roman" w:eastAsia="Arial" w:hAnsi="Times New Roman"/>
          <w:bCs/>
          <w:sz w:val="24"/>
          <w:szCs w:val="20"/>
          <w:lang w:eastAsia="ru-RU"/>
        </w:rPr>
        <w:t xml:space="preserve"> и почему?</w:t>
      </w:r>
    </w:p>
    <w:p w14:paraId="059A8C85" w14:textId="77777777" w:rsidR="00210071" w:rsidRPr="00210071" w:rsidRDefault="00210071" w:rsidP="00210071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</w:p>
    <w:p w14:paraId="150D6CB6" w14:textId="77777777" w:rsidR="00210071" w:rsidRPr="00210071" w:rsidRDefault="00210071" w:rsidP="00210071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/>
          <w:bCs/>
          <w:sz w:val="24"/>
          <w:szCs w:val="20"/>
          <w:lang w:eastAsia="ru-RU"/>
        </w:rPr>
        <w:t>Вопрос 3 (3 баллов)</w:t>
      </w:r>
    </w:p>
    <w:p w14:paraId="3F1043E8" w14:textId="77777777" w:rsidR="00210071" w:rsidRPr="00210071" w:rsidRDefault="00210071" w:rsidP="00210071">
      <w:pPr>
        <w:spacing w:after="0" w:line="240" w:lineRule="auto"/>
        <w:rPr>
          <w:rFonts w:ascii="Times New Roman" w:eastAsia="Arial" w:hAnsi="Times New Roman"/>
          <w:bCs/>
          <w:sz w:val="24"/>
          <w:szCs w:val="20"/>
          <w:lang w:eastAsia="ru-RU"/>
        </w:rPr>
      </w:pPr>
      <w:r w:rsidRPr="00210071">
        <w:rPr>
          <w:rFonts w:ascii="Times New Roman" w:eastAsia="Arial" w:hAnsi="Times New Roman"/>
          <w:bCs/>
          <w:sz w:val="24"/>
          <w:szCs w:val="20"/>
          <w:lang w:eastAsia="ru-RU"/>
        </w:rPr>
        <w:t>Какую роль в финансовом менеджменте играет анализ отчета о движении денежных средств (ОДДС)?</w:t>
      </w:r>
    </w:p>
    <w:p w14:paraId="7D769AED" w14:textId="3DBACBF1" w:rsidR="005441ED" w:rsidRPr="00FD4447" w:rsidRDefault="005441ED" w:rsidP="005441ED">
      <w:pPr>
        <w:widowControl w:val="0"/>
        <w:tabs>
          <w:tab w:val="num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14:paraId="49B40643" w14:textId="77777777" w:rsidR="00FD4447" w:rsidRPr="00FD4447" w:rsidRDefault="00FD4447" w:rsidP="00FD4447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b/>
          <w:bCs/>
          <w:sz w:val="24"/>
          <w:szCs w:val="20"/>
          <w:lang w:eastAsia="ru-RU"/>
        </w:rPr>
        <w:t>РЕШЕНИЕ к Задаче 1</w:t>
      </w:r>
    </w:p>
    <w:p w14:paraId="1A611C99" w14:textId="77777777" w:rsidR="00FD4447" w:rsidRPr="00FD4447" w:rsidRDefault="00FD4447" w:rsidP="00FD4447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</w:p>
    <w:p w14:paraId="1A92CE69" w14:textId="77777777" w:rsidR="00FD4447" w:rsidRPr="00FD4447" w:rsidRDefault="00FD4447" w:rsidP="00FD4447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b/>
          <w:bCs/>
          <w:sz w:val="24"/>
          <w:szCs w:val="20"/>
          <w:lang w:eastAsia="ru-RU"/>
        </w:rPr>
        <w:t>Вопрос 1 (10 баллов)</w:t>
      </w:r>
    </w:p>
    <w:p w14:paraId="0D0547CC" w14:textId="77777777" w:rsidR="00FD4447" w:rsidRPr="00FD4447" w:rsidRDefault="00FD4447" w:rsidP="00FD4447">
      <w:pPr>
        <w:spacing w:after="0" w:line="240" w:lineRule="auto"/>
        <w:rPr>
          <w:rFonts w:ascii="Times New Roman" w:eastAsia="Arial" w:hAnsi="Times New Roman"/>
          <w:i/>
          <w:iCs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i/>
          <w:iCs/>
          <w:sz w:val="24"/>
          <w:szCs w:val="20"/>
          <w:lang w:eastAsia="ru-RU"/>
        </w:rPr>
        <w:t xml:space="preserve">Рассчитайте годовые процентные издержки, которые понесет Компании </w:t>
      </w:r>
      <w:proofErr w:type="spellStart"/>
      <w:r w:rsidRPr="00FD4447">
        <w:rPr>
          <w:rFonts w:ascii="Times New Roman" w:eastAsia="Arial" w:hAnsi="Times New Roman"/>
          <w:i/>
          <w:iCs/>
          <w:sz w:val="24"/>
          <w:szCs w:val="20"/>
          <w:lang w:eastAsia="ru-RU"/>
        </w:rPr>
        <w:t>Novem</w:t>
      </w:r>
      <w:proofErr w:type="spellEnd"/>
      <w:r w:rsidRPr="00FD4447">
        <w:rPr>
          <w:rFonts w:ascii="Times New Roman" w:eastAsia="Arial" w:hAnsi="Times New Roman"/>
          <w:i/>
          <w:iCs/>
          <w:sz w:val="24"/>
          <w:szCs w:val="20"/>
          <w:lang w:eastAsia="ru-RU"/>
        </w:rPr>
        <w:t xml:space="preserve"> по каждому из вариантов финансирования.</w:t>
      </w:r>
    </w:p>
    <w:p w14:paraId="1EA012AF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</w:p>
    <w:p w14:paraId="7DF9988A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i/>
          <w:sz w:val="24"/>
          <w:szCs w:val="20"/>
          <w:lang w:eastAsia="ru-RU"/>
        </w:rPr>
        <w:t>Вариант 1. Отказ от скидки за ранние платежи</w:t>
      </w: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br/>
        <w:t>Условия: "2/30, нетто 60" – скидка 2% при оплате в течение 30 дней, иначе полная сумма через 60 дней.</w:t>
      </w:r>
    </w:p>
    <w:p w14:paraId="6B5DE595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t>Стоимость отказа от скидки (годовая) = (Скидка/(100% - Скидка)) × (365/Срок отсрочки) = (2%/98%) × (365/(60-30)) = 0,0204 × 12,17*100% = 24,83% годовых</w:t>
      </w:r>
    </w:p>
    <w:p w14:paraId="0C3D8449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</w:p>
    <w:p w14:paraId="2F08A170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i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i/>
          <w:sz w:val="24"/>
          <w:szCs w:val="20"/>
          <w:lang w:eastAsia="ru-RU"/>
        </w:rPr>
        <w:t>Итог: 24,83% годовых</w:t>
      </w:r>
    </w:p>
    <w:p w14:paraId="79261303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b/>
          <w:bCs/>
          <w:iCs/>
          <w:sz w:val="24"/>
          <w:szCs w:val="20"/>
          <w:lang w:eastAsia="ru-RU"/>
        </w:rPr>
      </w:pPr>
    </w:p>
    <w:p w14:paraId="44B44550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i/>
          <w:sz w:val="24"/>
          <w:szCs w:val="20"/>
          <w:lang w:eastAsia="ru-RU"/>
        </w:rPr>
        <w:t>Вариант 2. Банковский займ</w:t>
      </w:r>
      <w:r w:rsidRPr="00FD4447">
        <w:rPr>
          <w:rFonts w:ascii="Times New Roman" w:eastAsia="Arial" w:hAnsi="Times New Roman"/>
          <w:i/>
          <w:sz w:val="24"/>
          <w:szCs w:val="20"/>
          <w:lang w:eastAsia="ru-RU"/>
        </w:rPr>
        <w:br/>
      </w: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t>Сумма кредита: 4 200 тыс. у.е.</w:t>
      </w: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br/>
        <w:t>Ставка: 16% годовых</w:t>
      </w: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br/>
        <w:t>Компенсационный остаток: 50%</w:t>
      </w:r>
    </w:p>
    <w:p w14:paraId="52D3E534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</w:p>
    <w:p w14:paraId="260CDF3F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t>Фактически доступная сумма:</w:t>
      </w: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br/>
        <w:t>4 200 - 2 100 = 2 100 тыс. у.е.</w:t>
      </w:r>
    </w:p>
    <w:p w14:paraId="56DD482E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t>Фактическая процентная ставка:</w:t>
      </w:r>
    </w:p>
    <w:p w14:paraId="0226F3D1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t xml:space="preserve"> (4 200×16%)/2 100 = 672/2 100*100% = 32% годовых</w:t>
      </w:r>
    </w:p>
    <w:p w14:paraId="2B644A01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</w:p>
    <w:p w14:paraId="4177E13B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i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i/>
          <w:sz w:val="24"/>
          <w:szCs w:val="20"/>
          <w:lang w:eastAsia="ru-RU"/>
        </w:rPr>
        <w:t>Итог: 32% годовых</w:t>
      </w:r>
    </w:p>
    <w:p w14:paraId="2F086F3F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b/>
          <w:bCs/>
          <w:iCs/>
          <w:sz w:val="24"/>
          <w:szCs w:val="20"/>
          <w:lang w:eastAsia="ru-RU"/>
        </w:rPr>
      </w:pPr>
    </w:p>
    <w:p w14:paraId="71A0A36B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i/>
          <w:sz w:val="24"/>
          <w:szCs w:val="20"/>
          <w:lang w:eastAsia="ru-RU"/>
        </w:rPr>
        <w:t>Вариант 3. Факторинг</w:t>
      </w: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br/>
        <w:t>Сумма дебиторки: 5 000 тыс. у.е.</w:t>
      </w: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br/>
        <w:t>Фактор выкупает 80% (4 000 тыс. у.е.)</w:t>
      </w: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br/>
        <w:t>Ставка: 15% годовых</w:t>
      </w: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br/>
        <w:t>Комиссия: 4% ежемесячно от всей суммы (5 000 тыс. у.е.)</w:t>
      </w: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br/>
        <w:t>Экономия: 10 тыс. у.е. в месяц</w:t>
      </w:r>
    </w:p>
    <w:p w14:paraId="3AAA306A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</w:p>
    <w:p w14:paraId="2E1025C1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t>Проценты за год:</w:t>
      </w: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br/>
        <w:t>4 000 × 15% = 600 тыс. у.е.</w:t>
      </w:r>
    </w:p>
    <w:p w14:paraId="3C852F63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t>Комиссия за год:</w:t>
      </w: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br/>
        <w:t>5 000 × 4% × 12 = 2 400 тыс. у.е.</w:t>
      </w:r>
    </w:p>
    <w:p w14:paraId="5C77AD5F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t>Экономия за год:</w:t>
      </w: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br/>
        <w:t>10 × 12 = 120 тыс. у.е.</w:t>
      </w:r>
    </w:p>
    <w:p w14:paraId="76430F7E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t>Общие издержки:</w:t>
      </w: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br/>
        <w:t>600 + 2 400 - 120 = 2 880 тыс. у.е.</w:t>
      </w:r>
    </w:p>
    <w:p w14:paraId="05B649E4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t>Годовая эффективная ставка:</w:t>
      </w:r>
      <w:r w:rsidRPr="00FD4447">
        <w:rPr>
          <w:rFonts w:ascii="Times New Roman" w:eastAsia="Arial" w:hAnsi="Times New Roman"/>
          <w:iCs/>
          <w:sz w:val="24"/>
          <w:szCs w:val="20"/>
          <w:lang w:eastAsia="ru-RU"/>
        </w:rPr>
        <w:br/>
        <w:t>2 880/4 000 *100%= 72% годовых</w:t>
      </w:r>
    </w:p>
    <w:p w14:paraId="3D3D5FB5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</w:p>
    <w:p w14:paraId="768D7F36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i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i/>
          <w:sz w:val="24"/>
          <w:szCs w:val="20"/>
          <w:lang w:eastAsia="ru-RU"/>
        </w:rPr>
        <w:t>Итог: 72% годовых</w:t>
      </w:r>
    </w:p>
    <w:p w14:paraId="2D56405E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</w:p>
    <w:p w14:paraId="60F01277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</w:p>
    <w:p w14:paraId="75014189" w14:textId="77777777" w:rsidR="00FD4447" w:rsidRPr="00FD4447" w:rsidRDefault="00FD4447" w:rsidP="00FD4447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b/>
          <w:bCs/>
          <w:sz w:val="24"/>
          <w:szCs w:val="20"/>
          <w:lang w:eastAsia="ru-RU"/>
        </w:rPr>
        <w:t>Вопрос 2 (2 баллов)</w:t>
      </w:r>
    </w:p>
    <w:p w14:paraId="4C3C0A99" w14:textId="77777777" w:rsidR="00FD4447" w:rsidRPr="00FD4447" w:rsidRDefault="00FD4447" w:rsidP="00FD4447">
      <w:pPr>
        <w:spacing w:after="0" w:line="240" w:lineRule="auto"/>
        <w:rPr>
          <w:rFonts w:ascii="Times New Roman" w:eastAsia="Arial" w:hAnsi="Times New Roman"/>
          <w:i/>
          <w:iCs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i/>
          <w:iCs/>
          <w:sz w:val="24"/>
          <w:szCs w:val="20"/>
          <w:lang w:eastAsia="ru-RU"/>
        </w:rPr>
        <w:t xml:space="preserve">Какой из вариант финансирования наиболее привлекателен для Компании </w:t>
      </w:r>
      <w:proofErr w:type="spellStart"/>
      <w:r w:rsidRPr="00FD4447">
        <w:rPr>
          <w:rFonts w:ascii="Times New Roman" w:eastAsia="Arial" w:hAnsi="Times New Roman"/>
          <w:i/>
          <w:iCs/>
          <w:sz w:val="24"/>
          <w:szCs w:val="20"/>
          <w:lang w:eastAsia="ru-RU"/>
        </w:rPr>
        <w:t>Novem</w:t>
      </w:r>
      <w:proofErr w:type="spellEnd"/>
      <w:r w:rsidRPr="00FD4447">
        <w:rPr>
          <w:rFonts w:ascii="Times New Roman" w:eastAsia="Arial" w:hAnsi="Times New Roman"/>
          <w:i/>
          <w:iCs/>
          <w:sz w:val="24"/>
          <w:szCs w:val="20"/>
          <w:lang w:eastAsia="ru-RU"/>
        </w:rPr>
        <w:t xml:space="preserve"> и почему?</w:t>
      </w:r>
    </w:p>
    <w:p w14:paraId="366F63BA" w14:textId="77777777" w:rsidR="00FD4447" w:rsidRPr="00FD4447" w:rsidRDefault="00FD4447" w:rsidP="00FD4447">
      <w:pPr>
        <w:tabs>
          <w:tab w:val="left" w:pos="3800"/>
          <w:tab w:val="left" w:pos="5747"/>
        </w:tabs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</w:p>
    <w:p w14:paraId="6A51AFBC" w14:textId="77777777" w:rsidR="00FD4447" w:rsidRPr="00FD4447" w:rsidRDefault="00FD4447" w:rsidP="00FD4447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Наименее затратный вариант – Вариант 1 (отказ от скидки за ранние платежи) – 24,83% годовых.</w:t>
      </w:r>
    </w:p>
    <w:p w14:paraId="5ACF9EFB" w14:textId="77777777" w:rsidR="00FD4447" w:rsidRPr="00FD4447" w:rsidRDefault="00FD4447" w:rsidP="00FD4447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lastRenderedPageBreak/>
        <w:t>Почему?</w:t>
      </w:r>
    </w:p>
    <w:p w14:paraId="6A12DB4C" w14:textId="77777777" w:rsidR="00FD4447" w:rsidRPr="00FD4447" w:rsidRDefault="00FD4447" w:rsidP="00FD4447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банковский кредит слишком дорог из-за компенсационного остатка (32%).</w:t>
      </w:r>
    </w:p>
    <w:p w14:paraId="7073E3D3" w14:textId="77777777" w:rsidR="00FD4447" w:rsidRPr="00FD4447" w:rsidRDefault="00FD4447" w:rsidP="00FD4447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факторинг имеет огромную скрытую стоимость (72%) из-за комиссий.</w:t>
      </w:r>
    </w:p>
    <w:p w14:paraId="28F8011A" w14:textId="77777777" w:rsidR="00FD4447" w:rsidRPr="00FD4447" w:rsidRDefault="00FD4447" w:rsidP="00FD4447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отказ от скидки дешевле, но требует контроля за оборотным капиталом.</w:t>
      </w:r>
    </w:p>
    <w:p w14:paraId="4D4F0834" w14:textId="77777777" w:rsidR="00FD4447" w:rsidRPr="00FD4447" w:rsidRDefault="00FD4447" w:rsidP="00FD4447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</w:p>
    <w:p w14:paraId="6BFA90D9" w14:textId="77777777" w:rsidR="00FD4447" w:rsidRPr="00FD4447" w:rsidRDefault="00FD4447" w:rsidP="00FD4447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b/>
          <w:bCs/>
          <w:sz w:val="24"/>
          <w:szCs w:val="20"/>
          <w:lang w:eastAsia="ru-RU"/>
        </w:rPr>
        <w:t>Вопрос 3 (3 баллов)</w:t>
      </w:r>
    </w:p>
    <w:p w14:paraId="0693CC7F" w14:textId="77777777" w:rsidR="00FD4447" w:rsidRPr="00FD4447" w:rsidRDefault="00FD4447" w:rsidP="00FD4447">
      <w:pPr>
        <w:spacing w:after="0" w:line="240" w:lineRule="auto"/>
        <w:rPr>
          <w:rFonts w:ascii="Times New Roman" w:eastAsia="Arial" w:hAnsi="Times New Roman"/>
          <w:i/>
          <w:iCs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i/>
          <w:iCs/>
          <w:sz w:val="24"/>
          <w:szCs w:val="20"/>
          <w:lang w:eastAsia="ru-RU"/>
        </w:rPr>
        <w:t>Какую роль в финансовом менеджменте играет анализ отчета о движении денежных средств (ОДДС)?</w:t>
      </w:r>
    </w:p>
    <w:p w14:paraId="6F18DAC2" w14:textId="77777777" w:rsidR="00FD4447" w:rsidRPr="00FD4447" w:rsidRDefault="00FD4447" w:rsidP="00FD4447">
      <w:pPr>
        <w:spacing w:after="0" w:line="240" w:lineRule="auto"/>
        <w:jc w:val="both"/>
        <w:rPr>
          <w:rFonts w:ascii="Times New Roman" w:eastAsia="Arial" w:hAnsi="Times New Roman"/>
          <w:sz w:val="24"/>
          <w:szCs w:val="20"/>
          <w:lang w:eastAsia="ru-RU"/>
        </w:rPr>
      </w:pPr>
    </w:p>
    <w:p w14:paraId="278D2E47" w14:textId="77777777" w:rsidR="00FD4447" w:rsidRPr="00FD4447" w:rsidRDefault="00FD4447" w:rsidP="00FD4447">
      <w:pPr>
        <w:spacing w:after="0" w:line="240" w:lineRule="auto"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Анализ отчета о движении денежных средств (ОДДС) играет ключевую роль в финансовом менеджменте, поскольку позволяет оценить реальную платежеспособность компании, эффективность управления денежными потоками и выявить риски ликвидности.</w:t>
      </w:r>
    </w:p>
    <w:p w14:paraId="6E351F8C" w14:textId="77777777" w:rsidR="00FD4447" w:rsidRPr="00FD4447" w:rsidRDefault="00FD4447" w:rsidP="00FD4447">
      <w:pPr>
        <w:spacing w:after="0" w:line="240" w:lineRule="auto"/>
        <w:jc w:val="both"/>
        <w:rPr>
          <w:rFonts w:ascii="Times New Roman" w:eastAsia="Arial" w:hAnsi="Times New Roman"/>
          <w:sz w:val="24"/>
          <w:szCs w:val="20"/>
          <w:lang w:eastAsia="ru-RU"/>
        </w:rPr>
      </w:pPr>
    </w:p>
    <w:p w14:paraId="07084230" w14:textId="77777777" w:rsidR="00FD4447" w:rsidRPr="00FD4447" w:rsidRDefault="00FD4447" w:rsidP="00FD4447">
      <w:pPr>
        <w:spacing w:after="0" w:line="240" w:lineRule="auto"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Основные функции ОДДС в финансовом менеджменте:</w:t>
      </w:r>
    </w:p>
    <w:p w14:paraId="62DFD685" w14:textId="77777777" w:rsidR="00FD4447" w:rsidRPr="00FD4447" w:rsidRDefault="00FD4447" w:rsidP="00FD444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Оценка ликвидности и платежеспособности:</w:t>
      </w:r>
    </w:p>
    <w:p w14:paraId="4035972A" w14:textId="77777777" w:rsidR="00FD4447" w:rsidRPr="00FD4447" w:rsidRDefault="00FD4447" w:rsidP="00FD444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показывает, достаточно ли у компании денег для покрытия текущих обязательств.</w:t>
      </w:r>
    </w:p>
    <w:p w14:paraId="62F500D8" w14:textId="77777777" w:rsidR="00FD4447" w:rsidRPr="00FD4447" w:rsidRDefault="00FD4447" w:rsidP="00FD444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выявляет кассовые разрывы (ситуации, когда расходы превышают поступления).</w:t>
      </w:r>
    </w:p>
    <w:p w14:paraId="6C2E4F75" w14:textId="77777777" w:rsidR="00FD4447" w:rsidRPr="00FD4447" w:rsidRDefault="00FD4447" w:rsidP="00FD444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помогает избежать технического банкротства (когда компания прибыльна, но не имеет средств для расчетов).</w:t>
      </w:r>
    </w:p>
    <w:p w14:paraId="47AB3869" w14:textId="77777777" w:rsidR="00FD4447" w:rsidRPr="00FD4447" w:rsidRDefault="00FD4447" w:rsidP="00FD444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 xml:space="preserve"> Анализ эффективности управления денежными потоками и своей финансовой устойчивостью:</w:t>
      </w:r>
    </w:p>
    <w:p w14:paraId="0E9FE632" w14:textId="77777777" w:rsidR="00FD4447" w:rsidRPr="00FD4447" w:rsidRDefault="00FD4447" w:rsidP="00FD444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 xml:space="preserve">позволяет разделить денежные потоки на операционные, инвестиционные и финансовые. </w:t>
      </w:r>
    </w:p>
    <w:p w14:paraId="274EBBAC" w14:textId="77777777" w:rsidR="00FD4447" w:rsidRPr="00FD4447" w:rsidRDefault="00FD4447" w:rsidP="00FD444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показывает, способна ли компания финансировать свою деятельность без чрезмерных заимствований.</w:t>
      </w:r>
    </w:p>
    <w:p w14:paraId="12826F1B" w14:textId="77777777" w:rsidR="00FD4447" w:rsidRPr="00FD4447" w:rsidRDefault="00FD4447" w:rsidP="00FD444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выявляет неэффективные расходы (например, утечки денег в убыточные проекты).</w:t>
      </w:r>
    </w:p>
    <w:p w14:paraId="30ED2C70" w14:textId="77777777" w:rsidR="00FD4447" w:rsidRPr="00FD4447" w:rsidRDefault="00FD4447" w:rsidP="00FD444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оценивает, генерирует ли основная деятельность достаточно средств для развития.</w:t>
      </w:r>
    </w:p>
    <w:p w14:paraId="15CE7F0F" w14:textId="77777777" w:rsidR="00FD4447" w:rsidRPr="00FD4447" w:rsidRDefault="00FD4447" w:rsidP="00FD444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определяет, не слишком ли компания зависит от заемного финансирования.</w:t>
      </w:r>
    </w:p>
    <w:p w14:paraId="2DED2908" w14:textId="77777777" w:rsidR="00FD4447" w:rsidRPr="00FD4447" w:rsidRDefault="00FD4447" w:rsidP="00FD444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Прогнозирование и бюджетирование:</w:t>
      </w:r>
    </w:p>
    <w:p w14:paraId="7E4BF5CA" w14:textId="77777777" w:rsidR="00FD4447" w:rsidRPr="00FD4447" w:rsidRDefault="00FD4447" w:rsidP="00FD444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дает основу для составления кассового плана-прогноза и управления оборотным капиталом.</w:t>
      </w:r>
    </w:p>
    <w:p w14:paraId="43213713" w14:textId="77777777" w:rsidR="00FD4447" w:rsidRPr="00FD4447" w:rsidRDefault="00FD4447" w:rsidP="00FD444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помогает планировать крупные платежи (налоги, кредиты, инвестиции).</w:t>
      </w:r>
    </w:p>
    <w:p w14:paraId="6C4AB4EF" w14:textId="77777777" w:rsidR="00FD4447" w:rsidRPr="00FD4447" w:rsidRDefault="00FD4447" w:rsidP="00FD444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Принятие инвестиционных и финансовых решений</w:t>
      </w:r>
    </w:p>
    <w:p w14:paraId="090C1749" w14:textId="77777777" w:rsidR="00FD4447" w:rsidRPr="00FD4447" w:rsidRDefault="00FD4447" w:rsidP="00FD4447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инвесторы и кредиторы анализируют ОДДС, чтобы оценить надежность компании.</w:t>
      </w:r>
    </w:p>
    <w:p w14:paraId="2FE5F2B5" w14:textId="77777777" w:rsidR="00FD4447" w:rsidRPr="00FD4447" w:rsidRDefault="00FD4447" w:rsidP="00FD4447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руководство использует его для выбора стратегии (реинвестирование прибыли, привлечение займов, оптимизация затрат).</w:t>
      </w:r>
    </w:p>
    <w:p w14:paraId="239CE385" w14:textId="77777777" w:rsidR="00FD4447" w:rsidRPr="00FD4447" w:rsidRDefault="00FD4447" w:rsidP="00FD4447">
      <w:pPr>
        <w:spacing w:after="0" w:line="240" w:lineRule="auto"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ОДДС — это "финансовый пульс" компании, который помогает:</w:t>
      </w:r>
    </w:p>
    <w:p w14:paraId="54D13005" w14:textId="77777777" w:rsidR="00FD4447" w:rsidRPr="00FD4447" w:rsidRDefault="00FD4447" w:rsidP="00FD444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избегать кассовых разрывов,</w:t>
      </w:r>
    </w:p>
    <w:p w14:paraId="782C0D53" w14:textId="77777777" w:rsidR="00FD4447" w:rsidRPr="00FD4447" w:rsidRDefault="00FD4447" w:rsidP="00FD444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оптимизировать денежные потоки,</w:t>
      </w:r>
    </w:p>
    <w:p w14:paraId="4D081D5E" w14:textId="77777777" w:rsidR="00FD4447" w:rsidRPr="00FD4447" w:rsidRDefault="00FD4447" w:rsidP="00FD444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FD4447">
        <w:rPr>
          <w:rFonts w:ascii="Times New Roman" w:eastAsia="Arial" w:hAnsi="Times New Roman"/>
          <w:sz w:val="24"/>
          <w:szCs w:val="20"/>
          <w:lang w:eastAsia="ru-RU"/>
        </w:rPr>
        <w:t>принимать обоснованные управленческие решения.</w:t>
      </w:r>
    </w:p>
    <w:p w14:paraId="422EAE86" w14:textId="6977B1F5" w:rsidR="00FD4447" w:rsidRDefault="00FD4447" w:rsidP="005441ED">
      <w:pPr>
        <w:widowControl w:val="0"/>
        <w:tabs>
          <w:tab w:val="num" w:pos="284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14:paraId="1E297157" w14:textId="5B74EFB3" w:rsidR="00E448A2" w:rsidRPr="00E448A2" w:rsidRDefault="00E448A2" w:rsidP="00E448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color w:val="000000"/>
          <w:lang w:eastAsia="ru-RU"/>
        </w:rPr>
      </w:pPr>
      <w:r w:rsidRPr="00E448A2">
        <w:rPr>
          <w:rFonts w:ascii="Times New Roman" w:eastAsia="Arial" w:hAnsi="Times New Roman"/>
          <w:b/>
          <w:color w:val="000000"/>
          <w:lang w:eastAsia="ru-RU"/>
        </w:rPr>
        <w:t>Задача 2 (30 баллов)</w:t>
      </w:r>
    </w:p>
    <w:p w14:paraId="36EDC7AF" w14:textId="77777777" w:rsidR="00E448A2" w:rsidRPr="00E448A2" w:rsidRDefault="00E448A2" w:rsidP="00E448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color w:val="000000"/>
          <w:lang w:eastAsia="ru-RU"/>
        </w:rPr>
      </w:pPr>
    </w:p>
    <w:p w14:paraId="5B125D70" w14:textId="77777777" w:rsidR="00E448A2" w:rsidRPr="00E448A2" w:rsidRDefault="00E448A2" w:rsidP="00E448A2">
      <w:pPr>
        <w:spacing w:after="0" w:line="240" w:lineRule="auto"/>
        <w:jc w:val="both"/>
        <w:rPr>
          <w:rFonts w:ascii="Times New Roman" w:eastAsia="Arial" w:hAnsi="Times New Roman"/>
          <w:b/>
          <w:bCs/>
          <w:lang w:eastAsia="ru-RU"/>
        </w:rPr>
      </w:pPr>
      <w:r w:rsidRPr="00E448A2">
        <w:rPr>
          <w:rFonts w:ascii="Times New Roman" w:eastAsia="Arial" w:hAnsi="Times New Roman"/>
          <w:b/>
          <w:bCs/>
          <w:lang w:eastAsia="ru-RU"/>
        </w:rPr>
        <w:t>Темы:</w:t>
      </w:r>
    </w:p>
    <w:p w14:paraId="6A977BDC" w14:textId="77777777" w:rsidR="00E448A2" w:rsidRPr="00E448A2" w:rsidRDefault="00E448A2" w:rsidP="00E448A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Arial" w:hAnsi="Times New Roman"/>
          <w:lang w:eastAsia="ru-RU"/>
        </w:rPr>
      </w:pPr>
      <w:r w:rsidRPr="00E448A2">
        <w:rPr>
          <w:rFonts w:ascii="Times New Roman" w:eastAsia="Arial" w:hAnsi="Times New Roman"/>
          <w:lang w:eastAsia="ru-RU"/>
        </w:rPr>
        <w:t>Анализ финансовой отчетности</w:t>
      </w:r>
    </w:p>
    <w:p w14:paraId="50778F85" w14:textId="77777777" w:rsidR="00E448A2" w:rsidRPr="00E448A2" w:rsidRDefault="00E448A2" w:rsidP="00E448A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Arial" w:hAnsi="Times New Roman"/>
          <w:lang w:eastAsia="ru-RU"/>
        </w:rPr>
      </w:pPr>
      <w:r w:rsidRPr="00E448A2">
        <w:rPr>
          <w:rFonts w:ascii="Times New Roman" w:eastAsia="Arial" w:hAnsi="Times New Roman"/>
          <w:lang w:eastAsia="ru-RU"/>
        </w:rPr>
        <w:t xml:space="preserve">Оценка стоимости финансовых активов </w:t>
      </w:r>
    </w:p>
    <w:p w14:paraId="15C9D10A" w14:textId="77777777" w:rsidR="00E448A2" w:rsidRPr="00E448A2" w:rsidRDefault="00E448A2" w:rsidP="00E448A2">
      <w:pPr>
        <w:spacing w:after="0" w:line="240" w:lineRule="auto"/>
        <w:rPr>
          <w:rFonts w:ascii="Arial" w:eastAsia="Arial" w:hAnsi="Arial"/>
          <w:bCs/>
          <w:sz w:val="20"/>
          <w:szCs w:val="20"/>
          <w:lang w:eastAsia="ru-RU"/>
        </w:rPr>
      </w:pPr>
    </w:p>
    <w:p w14:paraId="7A651970" w14:textId="77777777" w:rsidR="00E448A2" w:rsidRPr="00E448A2" w:rsidRDefault="00E448A2" w:rsidP="00E448A2">
      <w:pPr>
        <w:spacing w:after="0" w:line="240" w:lineRule="auto"/>
        <w:rPr>
          <w:rFonts w:ascii="Arial" w:eastAsia="Arial" w:hAnsi="Arial"/>
          <w:bCs/>
          <w:sz w:val="20"/>
          <w:szCs w:val="20"/>
          <w:lang w:eastAsia="ru-RU"/>
        </w:rPr>
      </w:pPr>
    </w:p>
    <w:p w14:paraId="138DCF5B" w14:textId="77777777" w:rsidR="00E448A2" w:rsidRPr="00E448A2" w:rsidRDefault="00E448A2" w:rsidP="00E448A2">
      <w:pPr>
        <w:spacing w:after="0" w:line="240" w:lineRule="auto"/>
        <w:rPr>
          <w:rFonts w:ascii="Times New Roman" w:eastAsia="Arial" w:hAnsi="Times New Roman"/>
          <w:sz w:val="20"/>
          <w:szCs w:val="20"/>
          <w:lang w:eastAsia="x-none"/>
        </w:rPr>
      </w:pPr>
    </w:p>
    <w:p w14:paraId="42589EAA" w14:textId="77777777" w:rsidR="00E448A2" w:rsidRPr="00E448A2" w:rsidRDefault="00E448A2" w:rsidP="00E448A2">
      <w:pPr>
        <w:spacing w:after="0" w:line="240" w:lineRule="auto"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E448A2">
        <w:rPr>
          <w:rFonts w:ascii="Times New Roman" w:eastAsia="Arial" w:hAnsi="Times New Roman"/>
          <w:sz w:val="24"/>
          <w:szCs w:val="20"/>
          <w:lang w:eastAsia="ru-RU"/>
        </w:rPr>
        <w:t xml:space="preserve">Руководство Компании </w:t>
      </w:r>
      <w:proofErr w:type="spellStart"/>
      <w:r w:rsidRPr="00E448A2">
        <w:rPr>
          <w:rFonts w:ascii="Times New Roman" w:eastAsia="Arial" w:hAnsi="Times New Roman"/>
          <w:i/>
          <w:iCs/>
          <w:sz w:val="24"/>
          <w:szCs w:val="20"/>
          <w:lang w:eastAsia="ru-RU"/>
        </w:rPr>
        <w:t>Оmicron</w:t>
      </w:r>
      <w:proofErr w:type="spellEnd"/>
      <w:r w:rsidRPr="00E448A2">
        <w:rPr>
          <w:rFonts w:ascii="Times New Roman" w:eastAsia="Arial" w:hAnsi="Times New Roman"/>
          <w:i/>
          <w:iCs/>
          <w:sz w:val="24"/>
          <w:szCs w:val="20"/>
          <w:lang w:eastAsia="ru-RU"/>
        </w:rPr>
        <w:t xml:space="preserve"> </w:t>
      </w:r>
      <w:r w:rsidRPr="00E448A2">
        <w:rPr>
          <w:rFonts w:ascii="Times New Roman" w:eastAsia="Arial" w:hAnsi="Times New Roman"/>
          <w:sz w:val="24"/>
          <w:szCs w:val="20"/>
          <w:lang w:eastAsia="ru-RU"/>
        </w:rPr>
        <w:t xml:space="preserve">в целях определения драйверов финансовой результативности компании поручило Департаменту учета и отчетности провести анализ рентабельности с использованием модели </w:t>
      </w:r>
      <w:proofErr w:type="spellStart"/>
      <w:r w:rsidRPr="00E448A2">
        <w:rPr>
          <w:rFonts w:ascii="Times New Roman" w:eastAsia="Arial" w:hAnsi="Times New Roman"/>
          <w:sz w:val="24"/>
          <w:szCs w:val="20"/>
          <w:lang w:eastAsia="ru-RU"/>
        </w:rPr>
        <w:t>Du</w:t>
      </w:r>
      <w:proofErr w:type="spellEnd"/>
      <w:r w:rsidRPr="00E448A2">
        <w:rPr>
          <w:rFonts w:ascii="Times New Roman" w:eastAsia="Arial" w:hAnsi="Times New Roman"/>
          <w:sz w:val="24"/>
          <w:szCs w:val="20"/>
          <w:lang w:eastAsia="ru-RU"/>
        </w:rPr>
        <w:t xml:space="preserve"> </w:t>
      </w:r>
      <w:proofErr w:type="spellStart"/>
      <w:r w:rsidRPr="00E448A2">
        <w:rPr>
          <w:rFonts w:ascii="Times New Roman" w:eastAsia="Arial" w:hAnsi="Times New Roman"/>
          <w:sz w:val="24"/>
          <w:szCs w:val="20"/>
          <w:lang w:eastAsia="ru-RU"/>
        </w:rPr>
        <w:t>Pont</w:t>
      </w:r>
      <w:proofErr w:type="spellEnd"/>
      <w:r w:rsidRPr="00E448A2">
        <w:rPr>
          <w:rFonts w:ascii="Times New Roman" w:eastAsia="Arial" w:hAnsi="Times New Roman"/>
          <w:sz w:val="24"/>
          <w:szCs w:val="20"/>
          <w:lang w:eastAsia="ru-RU"/>
        </w:rPr>
        <w:t xml:space="preserve"> Company. Для решения поставленной задачи был подготовлен аналитический отчет, отражающий значение и динамику основных финансовых показателей компании за 20Х7 - 20Х8гг.</w:t>
      </w:r>
    </w:p>
    <w:p w14:paraId="5CCBB9F8" w14:textId="77777777" w:rsidR="00E448A2" w:rsidRPr="00E448A2" w:rsidRDefault="00E448A2" w:rsidP="00E448A2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</w:p>
    <w:p w14:paraId="0EAA539C" w14:textId="77777777" w:rsidR="00E448A2" w:rsidRPr="00E448A2" w:rsidRDefault="00E448A2" w:rsidP="00E448A2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E448A2">
        <w:rPr>
          <w:rFonts w:ascii="Times New Roman" w:eastAsia="Arial" w:hAnsi="Times New Roman"/>
          <w:sz w:val="24"/>
          <w:szCs w:val="20"/>
          <w:lang w:eastAsia="ru-RU"/>
        </w:rPr>
        <w:t xml:space="preserve">Таблица 1 – </w:t>
      </w:r>
      <w:proofErr w:type="spellStart"/>
      <w:r w:rsidRPr="00E448A2">
        <w:rPr>
          <w:rFonts w:ascii="Times New Roman" w:eastAsia="Arial" w:hAnsi="Times New Roman"/>
          <w:sz w:val="24"/>
          <w:szCs w:val="20"/>
          <w:lang w:eastAsia="ru-RU"/>
        </w:rPr>
        <w:t>Данны</w:t>
      </w:r>
      <w:proofErr w:type="spellEnd"/>
      <w:r w:rsidRPr="00E448A2">
        <w:rPr>
          <w:rFonts w:ascii="Times New Roman" w:eastAsia="Arial" w:hAnsi="Times New Roman"/>
          <w:sz w:val="24"/>
          <w:szCs w:val="20"/>
          <w:lang w:eastAsia="ru-RU"/>
        </w:rPr>
        <w:t xml:space="preserve"> из финансовой отчетности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1591"/>
        <w:gridCol w:w="844"/>
        <w:gridCol w:w="1910"/>
        <w:gridCol w:w="1861"/>
        <w:gridCol w:w="1275"/>
      </w:tblGrid>
      <w:tr w:rsidR="00E448A2" w:rsidRPr="00E448A2" w14:paraId="26A9DAEC" w14:textId="77777777" w:rsidTr="00481414">
        <w:trPr>
          <w:trHeight w:val="340"/>
        </w:trPr>
        <w:tc>
          <w:tcPr>
            <w:tcW w:w="153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564C75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15"/>
                <w:lang w:eastAsia="ru-RU"/>
              </w:rPr>
            </w:pPr>
            <w:r w:rsidRPr="00E448A2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15"/>
                <w:lang w:eastAsia="ru-RU"/>
              </w:rPr>
              <w:t>Наименование показателя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BFF49B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15"/>
                <w:lang w:eastAsia="ru-RU"/>
              </w:rPr>
            </w:pPr>
            <w:r w:rsidRPr="00E448A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15"/>
                <w:lang w:eastAsia="ru-RU"/>
              </w:rPr>
              <w:t>20Х7г.</w:t>
            </w:r>
          </w:p>
          <w:p w14:paraId="53179874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15"/>
                <w:lang w:eastAsia="ru-RU"/>
              </w:rPr>
            </w:pPr>
            <w:r w:rsidRPr="00E448A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15"/>
                <w:lang w:eastAsia="ru-RU"/>
              </w:rPr>
              <w:t>(</w:t>
            </w:r>
            <w:proofErr w:type="spellStart"/>
            <w:r w:rsidRPr="00E448A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15"/>
                <w:lang w:eastAsia="ru-RU"/>
              </w:rPr>
              <w:t>тыс.у.е</w:t>
            </w:r>
            <w:proofErr w:type="spellEnd"/>
            <w:r w:rsidRPr="00E448A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15"/>
                <w:lang w:eastAsia="ru-RU"/>
              </w:rPr>
              <w:t>.)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40722E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15"/>
                <w:lang w:eastAsia="ru-RU"/>
              </w:rPr>
            </w:pPr>
            <w:r w:rsidRPr="00E448A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15"/>
                <w:lang w:eastAsia="ru-RU"/>
              </w:rPr>
              <w:t>20Х8г. (</w:t>
            </w:r>
            <w:proofErr w:type="spellStart"/>
            <w:r w:rsidRPr="00E448A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15"/>
                <w:lang w:eastAsia="ru-RU"/>
              </w:rPr>
              <w:t>тыс.у.е</w:t>
            </w:r>
            <w:proofErr w:type="spellEnd"/>
            <w:r w:rsidRPr="00E448A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15"/>
                <w:lang w:eastAsia="ru-RU"/>
              </w:rPr>
              <w:t>.)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38F7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15"/>
                <w:lang w:eastAsia="ru-RU"/>
              </w:rPr>
            </w:pPr>
            <w:proofErr w:type="spellStart"/>
            <w:r w:rsidRPr="00E448A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15"/>
                <w:lang w:eastAsia="ru-RU"/>
              </w:rPr>
              <w:t>Абс</w:t>
            </w:r>
            <w:proofErr w:type="spellEnd"/>
            <w:r w:rsidRPr="00E448A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15"/>
                <w:lang w:eastAsia="ru-RU"/>
              </w:rPr>
              <w:t>. изм.</w:t>
            </w:r>
          </w:p>
          <w:p w14:paraId="19BAFE93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15"/>
                <w:lang w:eastAsia="ru-RU"/>
              </w:rPr>
            </w:pPr>
            <w:r w:rsidRPr="00E448A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15"/>
                <w:lang w:eastAsia="ru-RU"/>
              </w:rPr>
              <w:t>(</w:t>
            </w:r>
            <w:proofErr w:type="spellStart"/>
            <w:r w:rsidRPr="00E448A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15"/>
                <w:lang w:eastAsia="ru-RU"/>
              </w:rPr>
              <w:t>тыс.у.е</w:t>
            </w:r>
            <w:proofErr w:type="spellEnd"/>
            <w:r w:rsidRPr="00E448A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15"/>
                <w:lang w:eastAsia="ru-RU"/>
              </w:rPr>
              <w:t>.)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12A4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15"/>
                <w:lang w:eastAsia="ru-RU"/>
              </w:rPr>
            </w:pPr>
            <w:r w:rsidRPr="00E448A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15"/>
                <w:lang w:eastAsia="ru-RU"/>
              </w:rPr>
              <w:t>Темп роста, %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E1C3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15"/>
                <w:lang w:eastAsia="ru-RU"/>
              </w:rPr>
            </w:pPr>
            <w:r w:rsidRPr="00E448A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15"/>
                <w:lang w:eastAsia="ru-RU"/>
              </w:rPr>
              <w:t>Прирост, %</w:t>
            </w:r>
          </w:p>
        </w:tc>
      </w:tr>
      <w:tr w:rsidR="00E448A2" w:rsidRPr="00E448A2" w14:paraId="1D245226" w14:textId="77777777" w:rsidTr="00481414">
        <w:trPr>
          <w:trHeight w:val="340"/>
        </w:trPr>
        <w:tc>
          <w:tcPr>
            <w:tcW w:w="153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D40447C" w14:textId="77777777" w:rsidR="00E448A2" w:rsidRPr="00E448A2" w:rsidRDefault="00E448A2" w:rsidP="00E448A2">
            <w:pPr>
              <w:spacing w:after="0" w:line="240" w:lineRule="auto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t>Выручка</w:t>
            </w: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1E18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t>420 000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386B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t>480 000</w:t>
            </w:r>
          </w:p>
        </w:tc>
        <w:tc>
          <w:tcPr>
            <w:tcW w:w="8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0F1B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t>60 000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350F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t>114,3%</w:t>
            </w:r>
          </w:p>
        </w:tc>
        <w:tc>
          <w:tcPr>
            <w:tcW w:w="59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4769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t>14,3%</w:t>
            </w:r>
          </w:p>
        </w:tc>
      </w:tr>
      <w:tr w:rsidR="00E448A2" w:rsidRPr="00E448A2" w14:paraId="43BA2761" w14:textId="77777777" w:rsidTr="00481414">
        <w:trPr>
          <w:trHeight w:val="340"/>
        </w:trPr>
        <w:tc>
          <w:tcPr>
            <w:tcW w:w="1533" w:type="pct"/>
            <w:shd w:val="clear" w:color="auto" w:fill="auto"/>
            <w:vAlign w:val="center"/>
            <w:hideMark/>
          </w:tcPr>
          <w:p w14:paraId="15704ED4" w14:textId="77777777" w:rsidR="00E448A2" w:rsidRPr="00E448A2" w:rsidRDefault="00E448A2" w:rsidP="00E448A2">
            <w:pPr>
              <w:spacing w:after="0" w:line="240" w:lineRule="auto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t>Чистая прибыль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108CD863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t>34 400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0655F861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t>22 400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B264D5F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t>- 12 000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77730ED3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t>65,1%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140CA247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t>-34,9%</w:t>
            </w:r>
          </w:p>
        </w:tc>
      </w:tr>
      <w:tr w:rsidR="00E448A2" w:rsidRPr="00E448A2" w14:paraId="58D5594A" w14:textId="77777777" w:rsidTr="00481414">
        <w:trPr>
          <w:trHeight w:val="340"/>
        </w:trPr>
        <w:tc>
          <w:tcPr>
            <w:tcW w:w="1533" w:type="pct"/>
            <w:shd w:val="clear" w:color="auto" w:fill="auto"/>
            <w:vAlign w:val="center"/>
            <w:hideMark/>
          </w:tcPr>
          <w:p w14:paraId="578586CF" w14:textId="77777777" w:rsidR="00E448A2" w:rsidRPr="00E448A2" w:rsidRDefault="00E448A2" w:rsidP="00E448A2">
            <w:pPr>
              <w:spacing w:after="0" w:line="240" w:lineRule="auto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t>Активы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3891937C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t>499 000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43D3BF2F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t>469 000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2D5A3E53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t>- 30 000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7A15BE3B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t>94,0%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2F2FD399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t>-6,0%</w:t>
            </w:r>
          </w:p>
        </w:tc>
      </w:tr>
      <w:tr w:rsidR="00E448A2" w:rsidRPr="00E448A2" w14:paraId="534113F3" w14:textId="77777777" w:rsidTr="00481414">
        <w:trPr>
          <w:trHeight w:val="340"/>
        </w:trPr>
        <w:tc>
          <w:tcPr>
            <w:tcW w:w="1533" w:type="pct"/>
            <w:shd w:val="clear" w:color="auto" w:fill="auto"/>
            <w:vAlign w:val="center"/>
            <w:hideMark/>
          </w:tcPr>
          <w:p w14:paraId="0BCF5B61" w14:textId="77777777" w:rsidR="00E448A2" w:rsidRPr="00E448A2" w:rsidRDefault="00E448A2" w:rsidP="00E448A2">
            <w:pPr>
              <w:spacing w:after="0" w:line="240" w:lineRule="auto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lastRenderedPageBreak/>
              <w:t>Акционерный капитал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2CF15681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t>125 000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41906A88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t>132 000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5C53AAD0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t>7 000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0CCCB60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t>105,6%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1BA2E53D" w14:textId="77777777" w:rsidR="00E448A2" w:rsidRPr="00E448A2" w:rsidRDefault="00E448A2" w:rsidP="00E448A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</w:pPr>
            <w:r w:rsidRPr="00E448A2">
              <w:rPr>
                <w:rFonts w:ascii="Times New Roman" w:eastAsia="Arial" w:hAnsi="Times New Roman"/>
                <w:color w:val="000000"/>
                <w:szCs w:val="18"/>
                <w:lang w:eastAsia="ru-RU"/>
              </w:rPr>
              <w:t>5,6%</w:t>
            </w:r>
          </w:p>
        </w:tc>
      </w:tr>
    </w:tbl>
    <w:p w14:paraId="02A7335D" w14:textId="77777777" w:rsidR="00E448A2" w:rsidRPr="00E448A2" w:rsidRDefault="00E448A2" w:rsidP="00E448A2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</w:p>
    <w:p w14:paraId="636A2158" w14:textId="77777777" w:rsidR="00E448A2" w:rsidRPr="00E448A2" w:rsidRDefault="00E448A2" w:rsidP="00E448A2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  <w:r w:rsidRPr="00E448A2">
        <w:rPr>
          <w:rFonts w:ascii="Times New Roman" w:eastAsia="Arial" w:hAnsi="Times New Roman"/>
          <w:b/>
          <w:sz w:val="24"/>
          <w:szCs w:val="24"/>
          <w:lang w:eastAsia="ru-RU"/>
        </w:rPr>
        <w:t xml:space="preserve">Вопрос </w:t>
      </w:r>
      <w:r w:rsidRPr="00E448A2">
        <w:rPr>
          <w:rFonts w:ascii="Times New Roman" w:eastAsia="Arial" w:hAnsi="Times New Roman"/>
          <w:b/>
          <w:bCs/>
          <w:sz w:val="24"/>
          <w:szCs w:val="24"/>
          <w:lang w:eastAsia="ru-RU"/>
        </w:rPr>
        <w:t>1 (15 баллов)</w:t>
      </w:r>
    </w:p>
    <w:p w14:paraId="798E0D67" w14:textId="77777777" w:rsidR="00E448A2" w:rsidRPr="00E448A2" w:rsidRDefault="00E448A2" w:rsidP="00E448A2">
      <w:pPr>
        <w:spacing w:after="0" w:line="240" w:lineRule="auto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48A2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На основе данных финансовой отчетности Компании </w:t>
      </w:r>
      <w:proofErr w:type="spellStart"/>
      <w:r w:rsidRPr="00E448A2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t>Omicron</w:t>
      </w:r>
      <w:proofErr w:type="spellEnd"/>
      <w:r w:rsidRPr="00E448A2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E448A2">
        <w:rPr>
          <w:rFonts w:ascii="Times New Roman" w:eastAsia="Arial" w:hAnsi="Times New Roman"/>
          <w:bCs/>
          <w:sz w:val="24"/>
          <w:szCs w:val="24"/>
          <w:lang w:eastAsia="ru-RU"/>
        </w:rPr>
        <w:t>за 20Х7 - 20Х8 гг. рассчитайте коэффициенты деловой активности:</w:t>
      </w:r>
    </w:p>
    <w:p w14:paraId="59A5107E" w14:textId="77777777" w:rsidR="00E448A2" w:rsidRPr="00E448A2" w:rsidRDefault="00E448A2" w:rsidP="00E448A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48A2">
        <w:rPr>
          <w:rFonts w:ascii="Times New Roman" w:eastAsia="Arial" w:hAnsi="Times New Roman"/>
          <w:bCs/>
          <w:sz w:val="24"/>
          <w:szCs w:val="24"/>
          <w:lang w:eastAsia="ru-RU"/>
        </w:rPr>
        <w:t>Коэффициент чистой рентабельности продаж (NPM)</w:t>
      </w:r>
    </w:p>
    <w:p w14:paraId="2C769727" w14:textId="77777777" w:rsidR="00E448A2" w:rsidRPr="00E448A2" w:rsidRDefault="00E448A2" w:rsidP="00E448A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48A2">
        <w:rPr>
          <w:rFonts w:ascii="Times New Roman" w:eastAsia="Arial" w:hAnsi="Times New Roman"/>
          <w:bCs/>
          <w:sz w:val="24"/>
          <w:szCs w:val="24"/>
          <w:lang w:eastAsia="ru-RU"/>
        </w:rPr>
        <w:t>Коэффициент оборачиваемости активов (TAT)</w:t>
      </w:r>
    </w:p>
    <w:p w14:paraId="5C9183CA" w14:textId="77777777" w:rsidR="00E448A2" w:rsidRPr="00E448A2" w:rsidRDefault="00E448A2" w:rsidP="00E448A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48A2">
        <w:rPr>
          <w:rFonts w:ascii="Times New Roman" w:eastAsia="Arial" w:hAnsi="Times New Roman"/>
          <w:bCs/>
          <w:sz w:val="24"/>
          <w:szCs w:val="24"/>
          <w:lang w:eastAsia="ru-RU"/>
        </w:rPr>
        <w:t>Мультипликатор акционерного капитала (MC)</w:t>
      </w:r>
    </w:p>
    <w:p w14:paraId="5579C74E" w14:textId="77777777" w:rsidR="00E448A2" w:rsidRPr="00E448A2" w:rsidRDefault="00E448A2" w:rsidP="00E448A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48A2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Коэффициент рентабельность инвестиций в активы </w:t>
      </w:r>
      <w:proofErr w:type="spellStart"/>
      <w:r w:rsidRPr="00E448A2">
        <w:rPr>
          <w:rFonts w:ascii="Times New Roman" w:eastAsia="Arial" w:hAnsi="Times New Roman"/>
          <w:bCs/>
          <w:sz w:val="24"/>
          <w:szCs w:val="24"/>
          <w:lang w:eastAsia="ru-RU"/>
        </w:rPr>
        <w:t>Du</w:t>
      </w:r>
      <w:proofErr w:type="spellEnd"/>
      <w:r w:rsidRPr="00E448A2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E448A2">
        <w:rPr>
          <w:rFonts w:ascii="Times New Roman" w:eastAsia="Arial" w:hAnsi="Times New Roman"/>
          <w:bCs/>
          <w:sz w:val="24"/>
          <w:szCs w:val="24"/>
          <w:lang w:eastAsia="ru-RU"/>
        </w:rPr>
        <w:t>Pont</w:t>
      </w:r>
      <w:proofErr w:type="spellEnd"/>
      <w:r w:rsidRPr="00E448A2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Company (ROI)</w:t>
      </w:r>
    </w:p>
    <w:p w14:paraId="3BDFDCE5" w14:textId="77777777" w:rsidR="00E448A2" w:rsidRPr="00E448A2" w:rsidRDefault="00E448A2" w:rsidP="00E448A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48A2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Коэффициент рентабельность акционерного капитала </w:t>
      </w:r>
      <w:proofErr w:type="spellStart"/>
      <w:r w:rsidRPr="00E448A2">
        <w:rPr>
          <w:rFonts w:ascii="Times New Roman" w:eastAsia="Arial" w:hAnsi="Times New Roman"/>
          <w:bCs/>
          <w:sz w:val="24"/>
          <w:szCs w:val="24"/>
          <w:lang w:eastAsia="ru-RU"/>
        </w:rPr>
        <w:t>Du</w:t>
      </w:r>
      <w:proofErr w:type="spellEnd"/>
      <w:r w:rsidRPr="00E448A2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E448A2">
        <w:rPr>
          <w:rFonts w:ascii="Times New Roman" w:eastAsia="Arial" w:hAnsi="Times New Roman"/>
          <w:bCs/>
          <w:sz w:val="24"/>
          <w:szCs w:val="24"/>
          <w:lang w:eastAsia="ru-RU"/>
        </w:rPr>
        <w:t>Pont</w:t>
      </w:r>
      <w:proofErr w:type="spellEnd"/>
      <w:r w:rsidRPr="00E448A2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Company (ROЕ) </w:t>
      </w:r>
    </w:p>
    <w:p w14:paraId="162A03B4" w14:textId="77777777" w:rsidR="00E448A2" w:rsidRPr="00E448A2" w:rsidRDefault="00E448A2" w:rsidP="00E448A2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</w:p>
    <w:p w14:paraId="64DCC0F1" w14:textId="77777777" w:rsidR="00E448A2" w:rsidRPr="00E448A2" w:rsidRDefault="00E448A2" w:rsidP="00E448A2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E448A2">
        <w:rPr>
          <w:rFonts w:ascii="Times New Roman" w:eastAsia="Arial" w:hAnsi="Times New Roman"/>
          <w:b/>
          <w:sz w:val="24"/>
          <w:szCs w:val="24"/>
          <w:lang w:eastAsia="ru-RU"/>
        </w:rPr>
        <w:t>Вопрос 2 (12 баллов)</w:t>
      </w:r>
    </w:p>
    <w:p w14:paraId="03E2D25E" w14:textId="77777777" w:rsidR="00E448A2" w:rsidRPr="00E448A2" w:rsidRDefault="00E448A2" w:rsidP="00E448A2">
      <w:pPr>
        <w:spacing w:after="0" w:line="240" w:lineRule="auto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48A2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Оцените влияние факторов, входящих в многофакторную модель расчета коэффициентов ROI и ROE (модель </w:t>
      </w:r>
      <w:proofErr w:type="spellStart"/>
      <w:r w:rsidRPr="00E448A2">
        <w:rPr>
          <w:rFonts w:ascii="Times New Roman" w:eastAsia="Arial" w:hAnsi="Times New Roman"/>
          <w:bCs/>
          <w:sz w:val="24"/>
          <w:szCs w:val="24"/>
          <w:lang w:eastAsia="ru-RU"/>
        </w:rPr>
        <w:t>Du</w:t>
      </w:r>
      <w:proofErr w:type="spellEnd"/>
      <w:r w:rsidRPr="00E448A2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E448A2">
        <w:rPr>
          <w:rFonts w:ascii="Times New Roman" w:eastAsia="Arial" w:hAnsi="Times New Roman"/>
          <w:bCs/>
          <w:sz w:val="24"/>
          <w:szCs w:val="24"/>
          <w:lang w:eastAsia="ru-RU"/>
        </w:rPr>
        <w:t>Pont</w:t>
      </w:r>
      <w:proofErr w:type="spellEnd"/>
      <w:r w:rsidRPr="00E448A2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Company), на изменение этих коэффициентов, используя метод абсолютных разниц или метод цепной подстановки. </w:t>
      </w:r>
    </w:p>
    <w:p w14:paraId="2FAD1A72" w14:textId="77777777" w:rsidR="00E448A2" w:rsidRPr="00E448A2" w:rsidRDefault="00E448A2" w:rsidP="00E448A2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</w:p>
    <w:p w14:paraId="1EDC4708" w14:textId="77777777" w:rsidR="00E448A2" w:rsidRPr="00E448A2" w:rsidRDefault="00E448A2" w:rsidP="00E448A2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  <w:r w:rsidRPr="00E448A2">
        <w:rPr>
          <w:rFonts w:ascii="Times New Roman" w:eastAsia="Arial" w:hAnsi="Times New Roman"/>
          <w:b/>
          <w:sz w:val="24"/>
          <w:szCs w:val="24"/>
          <w:lang w:eastAsia="ru-RU"/>
        </w:rPr>
        <w:t xml:space="preserve">Вопрос </w:t>
      </w:r>
      <w:r w:rsidRPr="00E448A2">
        <w:rPr>
          <w:rFonts w:ascii="Times New Roman" w:eastAsia="Arial" w:hAnsi="Times New Roman"/>
          <w:b/>
          <w:bCs/>
          <w:sz w:val="24"/>
          <w:szCs w:val="24"/>
          <w:lang w:eastAsia="ru-RU"/>
        </w:rPr>
        <w:t>3 (3 балла)</w:t>
      </w:r>
    </w:p>
    <w:p w14:paraId="039DB98E" w14:textId="77777777" w:rsidR="00E448A2" w:rsidRPr="00E448A2" w:rsidRDefault="00E448A2" w:rsidP="00E448A2">
      <w:pPr>
        <w:spacing w:after="0" w:line="240" w:lineRule="auto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48A2">
        <w:rPr>
          <w:rFonts w:ascii="Times New Roman" w:eastAsia="Arial" w:hAnsi="Times New Roman"/>
          <w:bCs/>
          <w:sz w:val="24"/>
          <w:szCs w:val="24"/>
          <w:lang w:eastAsia="ru-RU"/>
        </w:rPr>
        <w:t>При проведении анализа эффективности финансовых решений применяются концепции будущей и приведенной стоимости денежных потоков. Что лежит в основе этих двух концепций?</w:t>
      </w:r>
    </w:p>
    <w:p w14:paraId="54E4202D" w14:textId="77777777" w:rsidR="00E448A2" w:rsidRPr="00E448A2" w:rsidRDefault="00E448A2" w:rsidP="00E448A2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</w:p>
    <w:p w14:paraId="7B6A8D06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b/>
          <w:bCs/>
          <w:sz w:val="24"/>
          <w:szCs w:val="24"/>
          <w:lang w:eastAsia="ru-RU"/>
        </w:rPr>
        <w:t>РЕШЕНИЕ к Задаче 2:</w:t>
      </w:r>
    </w:p>
    <w:p w14:paraId="41B12B5F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</w:p>
    <w:p w14:paraId="44D9AFA8" w14:textId="77777777" w:rsidR="00C44CE5" w:rsidRPr="00C44CE5" w:rsidRDefault="00C44CE5" w:rsidP="00C44CE5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i/>
          <w:iCs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b/>
          <w:i/>
          <w:iCs/>
          <w:sz w:val="24"/>
          <w:szCs w:val="24"/>
          <w:lang w:eastAsia="ru-RU"/>
        </w:rPr>
        <w:t>Вопрос 1 (15 баллов)</w:t>
      </w:r>
    </w:p>
    <w:p w14:paraId="6E349932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t xml:space="preserve">На основе данных финансовой отчетности Компании </w:t>
      </w:r>
      <w:proofErr w:type="spellStart"/>
      <w:r w:rsidRPr="00C44CE5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t>Omicron</w:t>
      </w:r>
      <w:proofErr w:type="spellEnd"/>
      <w:r w:rsidRPr="00C44CE5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t xml:space="preserve"> за 20Х7 - 20Х8 гг. рассчитайте коэффициенты деловой активности:</w:t>
      </w:r>
    </w:p>
    <w:p w14:paraId="72E5F2D8" w14:textId="77777777" w:rsidR="00C44CE5" w:rsidRPr="00C44CE5" w:rsidRDefault="00C44CE5" w:rsidP="00C44CE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t>коэффициент чистой рентабельности продаж (NPM)</w:t>
      </w:r>
    </w:p>
    <w:p w14:paraId="7AA24705" w14:textId="77777777" w:rsidR="00C44CE5" w:rsidRPr="00C44CE5" w:rsidRDefault="00C44CE5" w:rsidP="00C44CE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t>коэффициент оборачиваемости активов (TAT)</w:t>
      </w:r>
    </w:p>
    <w:p w14:paraId="3E8B8314" w14:textId="77777777" w:rsidR="00C44CE5" w:rsidRPr="00C44CE5" w:rsidRDefault="00C44CE5" w:rsidP="00C44CE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t>мультипликатор акционерного капитала (MC)</w:t>
      </w:r>
    </w:p>
    <w:p w14:paraId="09305E46" w14:textId="77777777" w:rsidR="00C44CE5" w:rsidRPr="00C44CE5" w:rsidRDefault="00C44CE5" w:rsidP="00C44CE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t xml:space="preserve">коэффициент рентабельность инвестиций в активы </w:t>
      </w:r>
      <w:proofErr w:type="spellStart"/>
      <w:r w:rsidRPr="00C44CE5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t>Du</w:t>
      </w:r>
      <w:proofErr w:type="spellEnd"/>
      <w:r w:rsidRPr="00C44CE5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44CE5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t>Pont</w:t>
      </w:r>
      <w:proofErr w:type="spellEnd"/>
      <w:r w:rsidRPr="00C44CE5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t xml:space="preserve"> Company (ROI)</w:t>
      </w:r>
    </w:p>
    <w:p w14:paraId="1F9D6C43" w14:textId="77777777" w:rsidR="00C44CE5" w:rsidRPr="00C44CE5" w:rsidRDefault="00C44CE5" w:rsidP="00C44CE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t xml:space="preserve">Коэффициент рентабельность акционерного капитала </w:t>
      </w:r>
      <w:proofErr w:type="spellStart"/>
      <w:r w:rsidRPr="00C44CE5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t>Du</w:t>
      </w:r>
      <w:proofErr w:type="spellEnd"/>
      <w:r w:rsidRPr="00C44CE5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44CE5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t>Pont</w:t>
      </w:r>
      <w:proofErr w:type="spellEnd"/>
      <w:r w:rsidRPr="00C44CE5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t xml:space="preserve"> Company (ROЕ) </w:t>
      </w:r>
    </w:p>
    <w:p w14:paraId="754F0F18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</w:p>
    <w:p w14:paraId="7502F3DE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</w:p>
    <w:p w14:paraId="0D527813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sz w:val="24"/>
          <w:szCs w:val="24"/>
          <w:lang w:eastAsia="ru-RU"/>
        </w:rPr>
        <w:t>Коэффициент чистой рентабельности продаж (NPM):</w:t>
      </w:r>
    </w:p>
    <w:p w14:paraId="2FD51E16" w14:textId="77777777" w:rsidR="00C44CE5" w:rsidRPr="00C44CE5" w:rsidRDefault="00C44CE5" w:rsidP="00C44CE5">
      <w:pPr>
        <w:spacing w:after="0" w:line="240" w:lineRule="auto"/>
        <w:ind w:left="709"/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 xml:space="preserve">20Х7: </w:t>
      </w: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val="en-US" w:eastAsia="ru-RU"/>
        </w:rPr>
        <w:t>NPM</w:t>
      </w: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 xml:space="preserve"> = 34 400 / 420 000 = 8.19%</w:t>
      </w:r>
    </w:p>
    <w:p w14:paraId="1DEFF9C7" w14:textId="77777777" w:rsidR="00C44CE5" w:rsidRPr="00C44CE5" w:rsidRDefault="00C44CE5" w:rsidP="00C44CE5">
      <w:pPr>
        <w:spacing w:after="0" w:line="240" w:lineRule="auto"/>
        <w:ind w:left="709"/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 xml:space="preserve">20Х8: </w:t>
      </w: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val="en-US" w:eastAsia="ru-RU"/>
        </w:rPr>
        <w:t>NPM</w:t>
      </w: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 xml:space="preserve"> = 22 400 / 480 000 = 4.67%</w:t>
      </w:r>
    </w:p>
    <w:p w14:paraId="1A4DFB39" w14:textId="77777777" w:rsidR="00C44CE5" w:rsidRPr="00C44CE5" w:rsidRDefault="00C44CE5" w:rsidP="00C44CE5">
      <w:pPr>
        <w:spacing w:after="0" w:line="240" w:lineRule="auto"/>
        <w:ind w:left="709"/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</w:pPr>
    </w:p>
    <w:p w14:paraId="3CAB6876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sz w:val="24"/>
          <w:szCs w:val="24"/>
          <w:lang w:eastAsia="ru-RU"/>
        </w:rPr>
        <w:t>Коэффициент оборачиваемости активов (TAT):</w:t>
      </w:r>
    </w:p>
    <w:p w14:paraId="16D35DE5" w14:textId="77777777" w:rsidR="00C44CE5" w:rsidRPr="00C44CE5" w:rsidRDefault="00C44CE5" w:rsidP="00C44CE5">
      <w:pPr>
        <w:spacing w:after="0" w:line="240" w:lineRule="auto"/>
        <w:ind w:left="709"/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 xml:space="preserve">20Х7: </w:t>
      </w: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val="en-US" w:eastAsia="ru-RU"/>
        </w:rPr>
        <w:t>TAT</w:t>
      </w: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 xml:space="preserve"> = 420 000 / 499 000 = 0.8417</w:t>
      </w:r>
    </w:p>
    <w:p w14:paraId="45C5EAAA" w14:textId="77777777" w:rsidR="00C44CE5" w:rsidRPr="00C44CE5" w:rsidRDefault="00C44CE5" w:rsidP="00C44CE5">
      <w:pPr>
        <w:spacing w:after="0" w:line="240" w:lineRule="auto"/>
        <w:ind w:left="709"/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 xml:space="preserve">20Х8: </w:t>
      </w: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val="en-US" w:eastAsia="ru-RU"/>
        </w:rPr>
        <w:t>TAT</w:t>
      </w: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 xml:space="preserve"> = 480 000 / 469 000 = 1.0235</w:t>
      </w:r>
    </w:p>
    <w:p w14:paraId="54C858BE" w14:textId="77777777" w:rsidR="00C44CE5" w:rsidRPr="00C44CE5" w:rsidRDefault="00C44CE5" w:rsidP="00C44CE5">
      <w:pPr>
        <w:spacing w:after="0" w:line="240" w:lineRule="auto"/>
        <w:ind w:left="708"/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</w:pPr>
    </w:p>
    <w:p w14:paraId="25015AD3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sz w:val="24"/>
          <w:szCs w:val="24"/>
          <w:lang w:eastAsia="ru-RU"/>
        </w:rPr>
        <w:t>Мультипликатор акционерного капитала (MC):</w:t>
      </w:r>
    </w:p>
    <w:p w14:paraId="40061669" w14:textId="77777777" w:rsidR="00C44CE5" w:rsidRPr="00C44CE5" w:rsidRDefault="00C44CE5" w:rsidP="00C44CE5">
      <w:pPr>
        <w:spacing w:after="0" w:line="240" w:lineRule="auto"/>
        <w:ind w:left="709"/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 xml:space="preserve">20Х7: </w:t>
      </w: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val="en-US" w:eastAsia="ru-RU"/>
        </w:rPr>
        <w:t>MC</w:t>
      </w: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 xml:space="preserve"> = 499 000 / 125 000 = 3.992</w:t>
      </w:r>
    </w:p>
    <w:p w14:paraId="4496981B" w14:textId="77777777" w:rsidR="00C44CE5" w:rsidRPr="00C44CE5" w:rsidRDefault="00C44CE5" w:rsidP="00C44CE5">
      <w:pPr>
        <w:spacing w:after="0" w:line="240" w:lineRule="auto"/>
        <w:ind w:left="709"/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 xml:space="preserve">20Х8: </w:t>
      </w: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val="en-US" w:eastAsia="ru-RU"/>
        </w:rPr>
        <w:t>MC</w:t>
      </w: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 xml:space="preserve"> = 469 000 / 132 000 = 3.553</w:t>
      </w:r>
    </w:p>
    <w:p w14:paraId="6056151B" w14:textId="77777777" w:rsidR="00C44CE5" w:rsidRPr="00C44CE5" w:rsidRDefault="00C44CE5" w:rsidP="00C44CE5">
      <w:pPr>
        <w:spacing w:after="0" w:line="240" w:lineRule="auto"/>
        <w:ind w:left="709"/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</w:pPr>
    </w:p>
    <w:p w14:paraId="617489B8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sz w:val="24"/>
          <w:szCs w:val="24"/>
          <w:lang w:eastAsia="ru-RU"/>
        </w:rPr>
        <w:t xml:space="preserve">Коэффициент рентабельность инвестиций в активы </w:t>
      </w:r>
      <w:proofErr w:type="spellStart"/>
      <w:r w:rsidRPr="00C44CE5">
        <w:rPr>
          <w:rFonts w:ascii="Times New Roman" w:eastAsia="Arial" w:hAnsi="Times New Roman"/>
          <w:sz w:val="24"/>
          <w:szCs w:val="24"/>
          <w:lang w:eastAsia="ru-RU"/>
        </w:rPr>
        <w:t>Du</w:t>
      </w:r>
      <w:proofErr w:type="spellEnd"/>
      <w:r w:rsidRPr="00C44CE5"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proofErr w:type="spellStart"/>
      <w:r w:rsidRPr="00C44CE5">
        <w:rPr>
          <w:rFonts w:ascii="Times New Roman" w:eastAsia="Arial" w:hAnsi="Times New Roman"/>
          <w:sz w:val="24"/>
          <w:szCs w:val="24"/>
          <w:lang w:eastAsia="ru-RU"/>
        </w:rPr>
        <w:t>Pont</w:t>
      </w:r>
      <w:proofErr w:type="spellEnd"/>
      <w:r w:rsidRPr="00C44CE5">
        <w:rPr>
          <w:rFonts w:ascii="Times New Roman" w:eastAsia="Arial" w:hAnsi="Times New Roman"/>
          <w:sz w:val="24"/>
          <w:szCs w:val="24"/>
          <w:lang w:eastAsia="ru-RU"/>
        </w:rPr>
        <w:t xml:space="preserve"> Company (ROI):</w:t>
      </w:r>
    </w:p>
    <w:p w14:paraId="4ED43AAC" w14:textId="77777777" w:rsidR="00C44CE5" w:rsidRPr="00C44CE5" w:rsidRDefault="00C44CE5" w:rsidP="00C44CE5">
      <w:pPr>
        <w:spacing w:after="0" w:line="240" w:lineRule="auto"/>
        <w:ind w:left="709"/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>20X7: </w:t>
      </w: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val="en-US" w:eastAsia="ru-RU"/>
        </w:rPr>
        <w:t>ROI</w:t>
      </w: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 xml:space="preserve"> = 8.19%×0.8417=6.89%</w:t>
      </w:r>
    </w:p>
    <w:p w14:paraId="3EDBC8BA" w14:textId="77777777" w:rsidR="00C44CE5" w:rsidRPr="00C44CE5" w:rsidRDefault="00C44CE5" w:rsidP="00C44CE5">
      <w:pPr>
        <w:spacing w:after="0" w:line="240" w:lineRule="auto"/>
        <w:ind w:left="709"/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>20X8: </w:t>
      </w: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val="en-US" w:eastAsia="ru-RU"/>
        </w:rPr>
        <w:t>ROI</w:t>
      </w: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 xml:space="preserve"> = 4.67%×1.0235=4.78%</w:t>
      </w:r>
    </w:p>
    <w:p w14:paraId="10B06529" w14:textId="77777777" w:rsidR="00C44CE5" w:rsidRPr="00C44CE5" w:rsidRDefault="00C44CE5" w:rsidP="00C44CE5">
      <w:pPr>
        <w:spacing w:after="0" w:line="240" w:lineRule="auto"/>
        <w:ind w:left="709"/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</w:pPr>
    </w:p>
    <w:p w14:paraId="5A258459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Коэффициент рентабельность акционерного капитала </w:t>
      </w:r>
      <w:proofErr w:type="spellStart"/>
      <w:r w:rsidRPr="00C44CE5">
        <w:rPr>
          <w:rFonts w:ascii="Times New Roman" w:eastAsia="Arial" w:hAnsi="Times New Roman"/>
          <w:color w:val="000000"/>
          <w:sz w:val="24"/>
          <w:szCs w:val="24"/>
          <w:lang w:eastAsia="ru-RU"/>
        </w:rPr>
        <w:t>Du</w:t>
      </w:r>
      <w:proofErr w:type="spellEnd"/>
      <w:r w:rsidRPr="00C44CE5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CE5">
        <w:rPr>
          <w:rFonts w:ascii="Times New Roman" w:eastAsia="Arial" w:hAnsi="Times New Roman"/>
          <w:color w:val="000000"/>
          <w:sz w:val="24"/>
          <w:szCs w:val="24"/>
          <w:lang w:eastAsia="ru-RU"/>
        </w:rPr>
        <w:t>Pont</w:t>
      </w:r>
      <w:proofErr w:type="spellEnd"/>
      <w:r w:rsidRPr="00C44CE5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Company (ROЕ):</w:t>
      </w:r>
    </w:p>
    <w:p w14:paraId="6C533BD9" w14:textId="77777777" w:rsidR="00C44CE5" w:rsidRPr="00C44CE5" w:rsidRDefault="00C44CE5" w:rsidP="00C44CE5">
      <w:pPr>
        <w:spacing w:after="0" w:line="240" w:lineRule="auto"/>
        <w:ind w:left="709"/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>20X7: 8.19%×0.8417×3.992=27.50%</w:t>
      </w:r>
    </w:p>
    <w:p w14:paraId="502BD4CA" w14:textId="77777777" w:rsidR="00C44CE5" w:rsidRPr="00C44CE5" w:rsidRDefault="00C44CE5" w:rsidP="00C44CE5">
      <w:pPr>
        <w:spacing w:after="0" w:line="240" w:lineRule="auto"/>
        <w:ind w:left="709"/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>20X8: 4.67%×1.0235×3.553=16.98%</w:t>
      </w:r>
    </w:p>
    <w:p w14:paraId="3C8F2505" w14:textId="77777777" w:rsidR="00C44CE5" w:rsidRPr="00C44CE5" w:rsidRDefault="00C44CE5" w:rsidP="00C44CE5">
      <w:pPr>
        <w:spacing w:after="0" w:line="240" w:lineRule="auto"/>
        <w:ind w:left="709"/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</w:pPr>
    </w:p>
    <w:p w14:paraId="5A8C1046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</w:p>
    <w:p w14:paraId="4A593701" w14:textId="77777777" w:rsidR="00C44CE5" w:rsidRPr="00C44CE5" w:rsidRDefault="00C44CE5" w:rsidP="00C44CE5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i/>
          <w:iCs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b/>
          <w:i/>
          <w:iCs/>
          <w:sz w:val="24"/>
          <w:szCs w:val="24"/>
          <w:lang w:eastAsia="ru-RU"/>
        </w:rPr>
        <w:t>Вопрос 2 (13 баллов)</w:t>
      </w:r>
    </w:p>
    <w:p w14:paraId="5B9FF894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lastRenderedPageBreak/>
        <w:t xml:space="preserve">Оцените влияние факторов, входящих в многофакторную модель расчета коэффициентов ROI и ROE (модель </w:t>
      </w:r>
      <w:proofErr w:type="spellStart"/>
      <w:r w:rsidRPr="00C44CE5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t>Du</w:t>
      </w:r>
      <w:proofErr w:type="spellEnd"/>
      <w:r w:rsidRPr="00C44CE5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44CE5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t>Pont</w:t>
      </w:r>
      <w:proofErr w:type="spellEnd"/>
      <w:r w:rsidRPr="00C44CE5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t xml:space="preserve"> Company), на изменение этих коэффициентов, используя метод абсолютных разниц или метод цепной подстановки. </w:t>
      </w:r>
    </w:p>
    <w:p w14:paraId="23103017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</w:p>
    <w:p w14:paraId="3F11B287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sz w:val="24"/>
          <w:szCs w:val="24"/>
          <w:lang w:eastAsia="ru-RU"/>
        </w:rPr>
        <w:t>Определим влияние изменений NPM и TAT на рентабельность инвестиций в активы:</w:t>
      </w:r>
    </w:p>
    <w:p w14:paraId="24FACC85" w14:textId="77777777" w:rsidR="00C44CE5" w:rsidRPr="00C44CE5" w:rsidRDefault="00C44CE5" w:rsidP="00C44CE5">
      <w:pPr>
        <w:spacing w:after="0" w:line="240" w:lineRule="auto"/>
        <w:ind w:left="709"/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>Влияние NPM: (4.67%−8.19%) ×0.8417=−2.96%</w:t>
      </w:r>
    </w:p>
    <w:p w14:paraId="4484DE3C" w14:textId="77777777" w:rsidR="00C44CE5" w:rsidRPr="00C44CE5" w:rsidRDefault="00C44CE5" w:rsidP="00C44CE5">
      <w:pPr>
        <w:spacing w:after="0" w:line="240" w:lineRule="auto"/>
        <w:ind w:left="709"/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>Влияние TAT: 4.67%× (1.0235–0.8417) =+0.85%</w:t>
      </w:r>
    </w:p>
    <w:p w14:paraId="384E8E6C" w14:textId="77777777" w:rsidR="00C44CE5" w:rsidRPr="00C44CE5" w:rsidRDefault="00C44CE5" w:rsidP="00C44CE5">
      <w:pPr>
        <w:spacing w:after="0" w:line="240" w:lineRule="auto"/>
        <w:ind w:left="709"/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>Итого: −2.96%+0.85%=−2.11%</w:t>
      </w:r>
    </w:p>
    <w:p w14:paraId="38BA8AEB" w14:textId="77777777" w:rsidR="00C44CE5" w:rsidRPr="00C44CE5" w:rsidRDefault="00C44CE5" w:rsidP="00C44CE5">
      <w:pPr>
        <w:spacing w:after="0" w:line="240" w:lineRule="auto"/>
        <w:ind w:left="709"/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</w:pPr>
    </w:p>
    <w:p w14:paraId="6770305C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Таким образом, снижение коэффициента рентабельности инвестиций в активы вызвано снижением чистой рентабельности продаж. </w:t>
      </w:r>
    </w:p>
    <w:p w14:paraId="55FC3534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</w:p>
    <w:p w14:paraId="4791E86D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sz w:val="24"/>
          <w:szCs w:val="24"/>
          <w:lang w:eastAsia="ru-RU"/>
        </w:rPr>
        <w:t>Определим влияние изменений NPM, TAT и MC на рентабельность акционерного капитала:</w:t>
      </w:r>
    </w:p>
    <w:p w14:paraId="438E83F3" w14:textId="77777777" w:rsidR="00C44CE5" w:rsidRPr="00C44CE5" w:rsidRDefault="00C44CE5" w:rsidP="00C44CE5">
      <w:pPr>
        <w:spacing w:after="0" w:line="240" w:lineRule="auto"/>
        <w:ind w:left="709"/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>Влияние NPM: −3.52%×0.8417×3.992=−11.82%</w:t>
      </w:r>
    </w:p>
    <w:p w14:paraId="4D68DFC3" w14:textId="77777777" w:rsidR="00C44CE5" w:rsidRPr="00C44CE5" w:rsidRDefault="00C44CE5" w:rsidP="00C44CE5">
      <w:pPr>
        <w:spacing w:after="0" w:line="240" w:lineRule="auto"/>
        <w:ind w:left="709"/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>Влияние TAT: 4.67%×0.1818×3.992=+3.39%</w:t>
      </w:r>
    </w:p>
    <w:p w14:paraId="4B5D178D" w14:textId="77777777" w:rsidR="00C44CE5" w:rsidRPr="00C44CE5" w:rsidRDefault="00C44CE5" w:rsidP="00C44CE5">
      <w:pPr>
        <w:spacing w:after="0" w:line="240" w:lineRule="auto"/>
        <w:ind w:left="709"/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>Влияние EM: 4.67%×1.0235× (−0.439) =−2.09%</w:t>
      </w:r>
    </w:p>
    <w:p w14:paraId="4D5D62A6" w14:textId="77777777" w:rsidR="00C44CE5" w:rsidRPr="00C44CE5" w:rsidRDefault="00C44CE5" w:rsidP="00C44CE5">
      <w:pPr>
        <w:spacing w:after="0" w:line="240" w:lineRule="auto"/>
        <w:ind w:left="709"/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i/>
          <w:iCs/>
          <w:color w:val="000000"/>
          <w:sz w:val="24"/>
          <w:szCs w:val="24"/>
          <w:lang w:eastAsia="ru-RU"/>
        </w:rPr>
        <w:t>Итого: −11.82%+3.39%−2.09%=−10.52</w:t>
      </w:r>
    </w:p>
    <w:p w14:paraId="129E5FC3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14:paraId="60CC6D11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color w:val="000000"/>
          <w:sz w:val="24"/>
          <w:szCs w:val="24"/>
          <w:lang w:eastAsia="ru-RU"/>
        </w:rPr>
        <w:t>Таким образом, снижение коэффициента рентабельности акционерного капитала было обусловлено снижением чистой рентабельности продаж и мультипликатора капитала.</w:t>
      </w:r>
    </w:p>
    <w:p w14:paraId="1D810BFB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</w:p>
    <w:p w14:paraId="7AB557C0" w14:textId="77777777" w:rsidR="00C44CE5" w:rsidRPr="00C44CE5" w:rsidRDefault="00C44CE5" w:rsidP="00C44CE5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bCs/>
          <w:i/>
          <w:iCs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b/>
          <w:i/>
          <w:iCs/>
          <w:sz w:val="24"/>
          <w:szCs w:val="24"/>
          <w:lang w:eastAsia="ru-RU"/>
        </w:rPr>
        <w:t xml:space="preserve">Вопрос </w:t>
      </w:r>
      <w:r w:rsidRPr="00C44CE5">
        <w:rPr>
          <w:rFonts w:ascii="Times New Roman" w:eastAsia="Arial" w:hAnsi="Times New Roman"/>
          <w:b/>
          <w:bCs/>
          <w:i/>
          <w:iCs/>
          <w:sz w:val="24"/>
          <w:szCs w:val="24"/>
          <w:lang w:eastAsia="ru-RU"/>
        </w:rPr>
        <w:t>3 (2 балла)</w:t>
      </w:r>
    </w:p>
    <w:p w14:paraId="19F44A1A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4"/>
          <w:lang w:eastAsia="ru-RU"/>
        </w:rPr>
        <w:t>При проведении анализа эффективности финансовых решений применяются концепции будущей и приведенной стоимости денежных потоков. Что лежит в основе этих двух концепций?</w:t>
      </w:r>
    </w:p>
    <w:p w14:paraId="4BCB89E8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</w:p>
    <w:p w14:paraId="5A76678A" w14:textId="77777777" w:rsidR="00C44CE5" w:rsidRPr="00C44CE5" w:rsidRDefault="00C44CE5" w:rsidP="00C44CE5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44CE5">
        <w:rPr>
          <w:rFonts w:ascii="Times New Roman" w:eastAsia="Arial" w:hAnsi="Times New Roman"/>
          <w:sz w:val="24"/>
          <w:szCs w:val="24"/>
          <w:lang w:eastAsia="ru-RU"/>
        </w:rPr>
        <w:t>В основе всех задач, связанных со сложными процентами, можно обнаружить две основные концепции — концепции будущей стоимости и приведенной стоимости. Будущая стоимость — это стоимость в определенный момент в будущем нынешней суммы денег (или последовательности выплат), оцениваемая с учетом заданной процентной ставки. Приведенная стоимость — это нынешняя стоимость будущей суммы денег (или последовательности выплат), оцениваемая с учетом заданной процентной ставки.</w:t>
      </w:r>
    </w:p>
    <w:p w14:paraId="1062176D" w14:textId="1F3D5AC2" w:rsidR="00E448A2" w:rsidRDefault="00E448A2" w:rsidP="005441ED">
      <w:pPr>
        <w:widowControl w:val="0"/>
        <w:tabs>
          <w:tab w:val="num" w:pos="284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14:paraId="0FCF7BC7" w14:textId="77777777" w:rsidR="00C44CE5" w:rsidRDefault="00C44CE5" w:rsidP="005441ED">
      <w:pPr>
        <w:widowControl w:val="0"/>
        <w:tabs>
          <w:tab w:val="num" w:pos="284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14:paraId="4C05B024" w14:textId="114333B7" w:rsidR="00C44CE5" w:rsidRDefault="00C44CE5" w:rsidP="005441ED">
      <w:pPr>
        <w:widowControl w:val="0"/>
        <w:tabs>
          <w:tab w:val="num" w:pos="284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14:paraId="27275B64" w14:textId="31412DB5" w:rsidR="00C44CE5" w:rsidRPr="00C44CE5" w:rsidRDefault="00C44CE5" w:rsidP="00C44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color w:val="000000"/>
          <w:lang w:eastAsia="ru-RU"/>
        </w:rPr>
      </w:pPr>
      <w:r w:rsidRPr="00C44CE5">
        <w:rPr>
          <w:rFonts w:ascii="Times New Roman" w:eastAsia="Arial" w:hAnsi="Times New Roman"/>
          <w:b/>
          <w:color w:val="000000"/>
          <w:lang w:eastAsia="ru-RU"/>
        </w:rPr>
        <w:t>Зада</w:t>
      </w:r>
      <w:r>
        <w:rPr>
          <w:rFonts w:ascii="Times New Roman" w:eastAsia="Arial" w:hAnsi="Times New Roman"/>
          <w:b/>
          <w:color w:val="000000"/>
          <w:lang w:eastAsia="ru-RU"/>
        </w:rPr>
        <w:t>ча</w:t>
      </w:r>
      <w:r w:rsidRPr="00C44CE5">
        <w:rPr>
          <w:rFonts w:ascii="Times New Roman" w:eastAsia="Arial" w:hAnsi="Times New Roman"/>
          <w:b/>
          <w:color w:val="000000"/>
          <w:lang w:eastAsia="ru-RU"/>
        </w:rPr>
        <w:t xml:space="preserve"> 3 (25 баллов)</w:t>
      </w:r>
    </w:p>
    <w:p w14:paraId="2BE9CB2B" w14:textId="77777777" w:rsidR="00C44CE5" w:rsidRPr="00C44CE5" w:rsidRDefault="00C44CE5" w:rsidP="00C44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b/>
          <w:color w:val="000000"/>
          <w:lang w:eastAsia="ru-RU"/>
        </w:rPr>
      </w:pPr>
      <w:r w:rsidRPr="00C44CE5">
        <w:rPr>
          <w:rFonts w:ascii="Times New Roman" w:eastAsia="Arial" w:hAnsi="Times New Roman"/>
          <w:b/>
          <w:color w:val="000000"/>
          <w:lang w:eastAsia="ru-RU"/>
        </w:rPr>
        <w:t>Темы:</w:t>
      </w:r>
    </w:p>
    <w:p w14:paraId="4324012B" w14:textId="77777777" w:rsidR="00C44CE5" w:rsidRPr="00C44CE5" w:rsidRDefault="00C44CE5" w:rsidP="00C44CE5">
      <w:pPr>
        <w:numPr>
          <w:ilvl w:val="0"/>
          <w:numId w:val="36"/>
        </w:numPr>
        <w:spacing w:after="0" w:line="240" w:lineRule="auto"/>
        <w:contextualSpacing/>
        <w:rPr>
          <w:rFonts w:ascii="Arial" w:eastAsia="Arial" w:hAnsi="Arial"/>
          <w:bCs/>
          <w:sz w:val="20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sz w:val="24"/>
          <w:szCs w:val="20"/>
          <w:lang w:eastAsia="ru-RU"/>
        </w:rPr>
        <w:t>Взаимосвязь финансового менеджмента, управленческого и финансового учетов</w:t>
      </w:r>
    </w:p>
    <w:p w14:paraId="574DB293" w14:textId="77777777" w:rsidR="00C44CE5" w:rsidRPr="00C44CE5" w:rsidRDefault="00C44CE5" w:rsidP="00C44CE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Arial" w:hAnsi="Times New Roman"/>
          <w:b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sz w:val="24"/>
          <w:szCs w:val="20"/>
          <w:lang w:eastAsia="ru-RU"/>
        </w:rPr>
        <w:t>Оценка финансовых рисков</w:t>
      </w:r>
    </w:p>
    <w:p w14:paraId="5AC89714" w14:textId="77777777" w:rsidR="00C44CE5" w:rsidRPr="00C44CE5" w:rsidRDefault="00C44CE5" w:rsidP="00C44CE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Arial" w:hAnsi="Times New Roman"/>
          <w:b/>
          <w:color w:val="000000"/>
          <w:lang w:eastAsia="ru-RU"/>
        </w:rPr>
      </w:pPr>
      <w:r w:rsidRPr="00C44CE5">
        <w:rPr>
          <w:rFonts w:ascii="Times New Roman" w:eastAsia="Arial" w:hAnsi="Times New Roman"/>
          <w:bCs/>
          <w:sz w:val="24"/>
          <w:szCs w:val="20"/>
          <w:lang w:eastAsia="ru-RU"/>
        </w:rPr>
        <w:t>Анализ финансовой отчетности</w:t>
      </w:r>
    </w:p>
    <w:p w14:paraId="5C58C6C3" w14:textId="77777777" w:rsidR="00C44CE5" w:rsidRPr="00C44CE5" w:rsidRDefault="00C44CE5" w:rsidP="00C44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b/>
          <w:color w:val="000000"/>
          <w:lang w:eastAsia="ru-RU"/>
        </w:rPr>
      </w:pPr>
    </w:p>
    <w:p w14:paraId="54CE0147" w14:textId="77777777" w:rsidR="00C44CE5" w:rsidRPr="00C44CE5" w:rsidRDefault="00C44CE5" w:rsidP="00C44CE5">
      <w:pPr>
        <w:spacing w:after="0" w:line="240" w:lineRule="auto"/>
        <w:jc w:val="both"/>
        <w:rPr>
          <w:rFonts w:ascii="Times New Roman" w:eastAsia="Arial" w:hAnsi="Times New Roman"/>
          <w:b/>
          <w:bCs/>
          <w:color w:val="FF0000"/>
          <w:sz w:val="24"/>
          <w:szCs w:val="24"/>
          <w:lang w:val="x-none" w:eastAsia="x-none"/>
        </w:rPr>
      </w:pPr>
    </w:p>
    <w:p w14:paraId="7E13E3D8" w14:textId="77777777" w:rsidR="00C44CE5" w:rsidRPr="00C44CE5" w:rsidRDefault="00C44CE5" w:rsidP="00C44CE5">
      <w:pPr>
        <w:spacing w:after="0" w:line="240" w:lineRule="auto"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sz w:val="24"/>
          <w:szCs w:val="20"/>
          <w:lang w:eastAsia="ru-RU"/>
        </w:rPr>
        <w:t xml:space="preserve">Компания </w:t>
      </w:r>
      <w:proofErr w:type="spellStart"/>
      <w:r w:rsidRPr="00C44CE5">
        <w:rPr>
          <w:rFonts w:ascii="Times New Roman" w:eastAsia="Arial" w:hAnsi="Times New Roman"/>
          <w:sz w:val="24"/>
          <w:szCs w:val="20"/>
          <w:lang w:eastAsia="ru-RU"/>
        </w:rPr>
        <w:t>Nonaginta</w:t>
      </w:r>
      <w:proofErr w:type="spellEnd"/>
      <w:r w:rsidRPr="00C44CE5">
        <w:rPr>
          <w:rFonts w:ascii="Times New Roman" w:eastAsia="Arial" w:hAnsi="Times New Roman"/>
          <w:sz w:val="24"/>
          <w:szCs w:val="20"/>
          <w:lang w:eastAsia="ru-RU"/>
        </w:rPr>
        <w:t xml:space="preserve"> специализируется на производстве обуви ручной работы. Ежемесячный объем производства составляет 900 пар по цене 150 у.е. за пару. Постоянные затраты - 50 000 у.е./мес. Переменные затраты на пару: трудозатраты (6 чел-часов × 10 у.е.), материалы (20 у.е.) и прочие (8 у.е.). В условиях роста конкуренции компания решила сократить трудозатраты путем автоматизации, что уменьшило их в 2 раза, но увеличило постоянные затраты на 2 000 у.е./</w:t>
      </w:r>
      <w:proofErr w:type="spellStart"/>
      <w:r w:rsidRPr="00C44CE5">
        <w:rPr>
          <w:rFonts w:ascii="Times New Roman" w:eastAsia="Arial" w:hAnsi="Times New Roman"/>
          <w:sz w:val="24"/>
          <w:szCs w:val="20"/>
          <w:lang w:eastAsia="ru-RU"/>
        </w:rPr>
        <w:t>мес</w:t>
      </w:r>
      <w:proofErr w:type="spellEnd"/>
      <w:r w:rsidRPr="00C44CE5">
        <w:rPr>
          <w:rFonts w:ascii="Times New Roman" w:eastAsia="Arial" w:hAnsi="Times New Roman"/>
          <w:sz w:val="24"/>
          <w:szCs w:val="20"/>
          <w:lang w:eastAsia="ru-RU"/>
        </w:rPr>
        <w:t xml:space="preserve"> (лизинговые платежи).</w:t>
      </w:r>
    </w:p>
    <w:p w14:paraId="5C18DA9D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</w:p>
    <w:p w14:paraId="4087B0B2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/>
          <w:bCs/>
          <w:sz w:val="24"/>
          <w:szCs w:val="20"/>
          <w:lang w:eastAsia="ru-RU"/>
        </w:rPr>
        <w:t>Вопрос 1 (13 баллов)</w:t>
      </w:r>
    </w:p>
    <w:p w14:paraId="30927994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sz w:val="24"/>
          <w:szCs w:val="20"/>
          <w:lang w:eastAsia="ru-RU"/>
        </w:rPr>
        <w:t xml:space="preserve">Рассчитайте месячную точку безубыточности в денежном выражении (SBE) для компании </w:t>
      </w:r>
      <w:proofErr w:type="spellStart"/>
      <w:r w:rsidRPr="00C44CE5">
        <w:rPr>
          <w:rFonts w:ascii="Times New Roman" w:eastAsia="Arial" w:hAnsi="Times New Roman"/>
          <w:bCs/>
          <w:sz w:val="24"/>
          <w:szCs w:val="20"/>
          <w:lang w:eastAsia="ru-RU"/>
        </w:rPr>
        <w:t>Nonaginta</w:t>
      </w:r>
      <w:proofErr w:type="spellEnd"/>
      <w:r w:rsidRPr="00C44CE5">
        <w:rPr>
          <w:rFonts w:ascii="Times New Roman" w:eastAsia="Arial" w:hAnsi="Times New Roman"/>
          <w:bCs/>
          <w:sz w:val="24"/>
          <w:szCs w:val="20"/>
          <w:lang w:eastAsia="ru-RU"/>
        </w:rPr>
        <w:t>:</w:t>
      </w:r>
    </w:p>
    <w:p w14:paraId="7E4EDF3B" w14:textId="77777777" w:rsidR="00C44CE5" w:rsidRPr="00C44CE5" w:rsidRDefault="00C44CE5" w:rsidP="00C44CE5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Arial" w:hAnsi="Times New Roman"/>
          <w:b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sz w:val="24"/>
          <w:szCs w:val="20"/>
          <w:lang w:eastAsia="ru-RU"/>
        </w:rPr>
        <w:t>в текущих условиях ручного производства;</w:t>
      </w:r>
    </w:p>
    <w:p w14:paraId="32D6CAAD" w14:textId="77777777" w:rsidR="00C44CE5" w:rsidRPr="00C44CE5" w:rsidRDefault="00C44CE5" w:rsidP="00C44CE5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Arial" w:hAnsi="Times New Roman"/>
          <w:b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sz w:val="24"/>
          <w:szCs w:val="20"/>
          <w:lang w:eastAsia="ru-RU"/>
        </w:rPr>
        <w:t>после внедрения автоматизированной линии.</w:t>
      </w:r>
    </w:p>
    <w:p w14:paraId="752A2C94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sz w:val="24"/>
          <w:szCs w:val="20"/>
          <w:lang w:eastAsia="ru-RU"/>
        </w:rPr>
        <w:t>Учитывайте, что цена реализации (150 у.е./пара) и объем производства (900 пар/</w:t>
      </w:r>
      <w:proofErr w:type="spellStart"/>
      <w:r w:rsidRPr="00C44CE5">
        <w:rPr>
          <w:rFonts w:ascii="Times New Roman" w:eastAsia="Arial" w:hAnsi="Times New Roman"/>
          <w:bCs/>
          <w:sz w:val="24"/>
          <w:szCs w:val="20"/>
          <w:lang w:eastAsia="ru-RU"/>
        </w:rPr>
        <w:t>мес</w:t>
      </w:r>
      <w:proofErr w:type="spellEnd"/>
      <w:r w:rsidRPr="00C44CE5">
        <w:rPr>
          <w:rFonts w:ascii="Times New Roman" w:eastAsia="Arial" w:hAnsi="Times New Roman"/>
          <w:bCs/>
          <w:sz w:val="24"/>
          <w:szCs w:val="20"/>
          <w:lang w:eastAsia="ru-RU"/>
        </w:rPr>
        <w:t>) остаются неизменными.</w:t>
      </w:r>
    </w:p>
    <w:p w14:paraId="6DFD32E2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</w:p>
    <w:p w14:paraId="2595F187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/>
          <w:bCs/>
          <w:sz w:val="24"/>
          <w:szCs w:val="20"/>
          <w:lang w:eastAsia="ru-RU"/>
        </w:rPr>
        <w:t>Вопрос 2 (6 баллов)</w:t>
      </w:r>
    </w:p>
    <w:p w14:paraId="045F9167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sz w:val="24"/>
          <w:szCs w:val="20"/>
          <w:lang w:eastAsia="ru-RU"/>
        </w:rPr>
        <w:t>На основании расчета коэффициента маржи безопасности (SM%):</w:t>
      </w:r>
    </w:p>
    <w:p w14:paraId="6159C939" w14:textId="77777777" w:rsidR="00C44CE5" w:rsidRPr="00C44CE5" w:rsidRDefault="00C44CE5" w:rsidP="00C44CE5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Arial" w:hAnsi="Times New Roman"/>
          <w:b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sz w:val="24"/>
          <w:szCs w:val="20"/>
          <w:lang w:eastAsia="ru-RU"/>
        </w:rPr>
        <w:t>сравните значения SM% до и после автоматизации;</w:t>
      </w:r>
    </w:p>
    <w:p w14:paraId="4C89815F" w14:textId="77777777" w:rsidR="00C44CE5" w:rsidRPr="00C44CE5" w:rsidRDefault="00C44CE5" w:rsidP="00C44CE5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Arial" w:hAnsi="Times New Roman"/>
          <w:b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sz w:val="24"/>
          <w:szCs w:val="20"/>
          <w:lang w:eastAsia="ru-RU"/>
        </w:rPr>
        <w:t>дайте экономическую интерпретацию полученных результатов;</w:t>
      </w:r>
    </w:p>
    <w:p w14:paraId="52350868" w14:textId="77777777" w:rsidR="00C44CE5" w:rsidRPr="00C44CE5" w:rsidRDefault="00C44CE5" w:rsidP="00C44CE5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sz w:val="24"/>
          <w:szCs w:val="20"/>
          <w:lang w:eastAsia="ru-RU"/>
        </w:rPr>
        <w:lastRenderedPageBreak/>
        <w:t>обоснуйте целесообразность автоматизации с точки зрения изменения финансовой устойчивости компании.</w:t>
      </w:r>
    </w:p>
    <w:p w14:paraId="57905107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</w:p>
    <w:p w14:paraId="56814BD0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/>
          <w:bCs/>
          <w:sz w:val="24"/>
          <w:szCs w:val="20"/>
          <w:lang w:eastAsia="ru-RU"/>
        </w:rPr>
        <w:t>Вопрос 3 (6 баллов)</w:t>
      </w:r>
    </w:p>
    <w:p w14:paraId="39465556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t>Для условий до и после автоматизации:</w:t>
      </w:r>
    </w:p>
    <w:p w14:paraId="5A4497DC" w14:textId="77777777" w:rsidR="00C44CE5" w:rsidRPr="00C44CE5" w:rsidRDefault="00C44CE5" w:rsidP="00C44CE5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t>рассчитайте силу операционного рычага (DOL);</w:t>
      </w:r>
    </w:p>
    <w:p w14:paraId="1482C80A" w14:textId="77777777" w:rsidR="00C44CE5" w:rsidRPr="00C44CE5" w:rsidRDefault="00C44CE5" w:rsidP="00C44CE5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t>как изменилась чувствительность операционной прибыли к объему продаж?</w:t>
      </w:r>
    </w:p>
    <w:p w14:paraId="5A23B6C4" w14:textId="39060555" w:rsidR="00C44CE5" w:rsidRDefault="00C44CE5" w:rsidP="005441ED">
      <w:pPr>
        <w:widowControl w:val="0"/>
        <w:tabs>
          <w:tab w:val="num" w:pos="284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14:paraId="37076D7D" w14:textId="3300258F" w:rsidR="00C44CE5" w:rsidRDefault="00C44CE5" w:rsidP="005441ED">
      <w:pPr>
        <w:widowControl w:val="0"/>
        <w:tabs>
          <w:tab w:val="num" w:pos="284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14:paraId="4CF621CE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/>
          <w:bCs/>
          <w:sz w:val="24"/>
          <w:szCs w:val="20"/>
          <w:lang w:eastAsia="ru-RU"/>
        </w:rPr>
        <w:t>РЕШЕНИЕ к Задаче 3:</w:t>
      </w:r>
    </w:p>
    <w:p w14:paraId="197BCB55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</w:p>
    <w:p w14:paraId="3D343A25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/>
          <w:bCs/>
          <w:sz w:val="24"/>
          <w:szCs w:val="20"/>
          <w:lang w:eastAsia="ru-RU"/>
        </w:rPr>
        <w:t>Вопрос 1 (13 баллов)</w:t>
      </w:r>
    </w:p>
    <w:p w14:paraId="17A7751C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t xml:space="preserve">Рассчитайте месячную точку безубыточности в денежном выражении (SBE) для компании </w:t>
      </w:r>
      <w:proofErr w:type="spellStart"/>
      <w:r w:rsidRPr="00C44CE5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t>Nonaginta</w:t>
      </w:r>
      <w:proofErr w:type="spellEnd"/>
      <w:r w:rsidRPr="00C44CE5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t>:</w:t>
      </w:r>
    </w:p>
    <w:p w14:paraId="0E447A95" w14:textId="77777777" w:rsidR="00C44CE5" w:rsidRPr="00C44CE5" w:rsidRDefault="00C44CE5" w:rsidP="00C44CE5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t>в текущих условиях ручного производства;</w:t>
      </w:r>
    </w:p>
    <w:p w14:paraId="741F5D93" w14:textId="77777777" w:rsidR="00C44CE5" w:rsidRPr="00C44CE5" w:rsidRDefault="00C44CE5" w:rsidP="00C44CE5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t>после внедрения автоматизированной линии.</w:t>
      </w:r>
    </w:p>
    <w:p w14:paraId="7255BA20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i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t>Учитывайте, что цена реализации (150 у.е./пара) и объем производства (900 пар/</w:t>
      </w:r>
      <w:proofErr w:type="spellStart"/>
      <w:r w:rsidRPr="00C44CE5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t>мес</w:t>
      </w:r>
      <w:proofErr w:type="spellEnd"/>
      <w:r w:rsidRPr="00C44CE5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t>) остаются неизменными.</w:t>
      </w:r>
    </w:p>
    <w:p w14:paraId="5DD242DA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</w:p>
    <w:p w14:paraId="665B8E51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sz w:val="24"/>
          <w:szCs w:val="20"/>
          <w:lang w:eastAsia="ru-RU"/>
        </w:rPr>
        <w:t>1) До автоматизации:</w:t>
      </w:r>
    </w:p>
    <w:p w14:paraId="616FB38F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</w:p>
    <w:p w14:paraId="154851A3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sz w:val="24"/>
          <w:szCs w:val="20"/>
          <w:lang w:eastAsia="ru-RU"/>
        </w:rPr>
        <w:t>Доход от реализации</w:t>
      </w:r>
    </w:p>
    <w:p w14:paraId="1270A825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i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i/>
          <w:sz w:val="24"/>
          <w:szCs w:val="20"/>
          <w:lang w:eastAsia="ru-RU"/>
        </w:rPr>
        <w:t>900 пар × 150 у.е. = 135 000 у.е./</w:t>
      </w:r>
      <w:proofErr w:type="spellStart"/>
      <w:r w:rsidRPr="00C44CE5">
        <w:rPr>
          <w:rFonts w:ascii="Times New Roman" w:eastAsia="Arial" w:hAnsi="Times New Roman"/>
          <w:i/>
          <w:sz w:val="24"/>
          <w:szCs w:val="20"/>
          <w:lang w:eastAsia="ru-RU"/>
        </w:rPr>
        <w:t>мес</w:t>
      </w:r>
      <w:proofErr w:type="spellEnd"/>
    </w:p>
    <w:p w14:paraId="06EF4353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sz w:val="24"/>
          <w:szCs w:val="20"/>
          <w:lang w:eastAsia="ru-RU"/>
        </w:rPr>
        <w:t>Переменные расходы на единицу:</w:t>
      </w:r>
    </w:p>
    <w:p w14:paraId="23F67D41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i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i/>
          <w:sz w:val="24"/>
          <w:szCs w:val="20"/>
          <w:lang w:eastAsia="ru-RU"/>
        </w:rPr>
        <w:t>6 ч × 10 у.е. + 20 + 8 = 88 у.е./пара</w:t>
      </w:r>
    </w:p>
    <w:p w14:paraId="422FDFA2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sz w:val="24"/>
          <w:szCs w:val="20"/>
          <w:lang w:eastAsia="ru-RU"/>
        </w:rPr>
        <w:t>Переменные расходы за месяц:</w:t>
      </w:r>
    </w:p>
    <w:p w14:paraId="41A32C75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i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i/>
          <w:sz w:val="24"/>
          <w:szCs w:val="20"/>
          <w:lang w:eastAsia="ru-RU"/>
        </w:rPr>
        <w:t>900 пар × 88 у.е. = 79 200 у.е.</w:t>
      </w:r>
    </w:p>
    <w:p w14:paraId="2BED5FD8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sz w:val="24"/>
          <w:szCs w:val="20"/>
          <w:lang w:eastAsia="ru-RU"/>
        </w:rPr>
        <w:t>Точка безубыточности:</w:t>
      </w:r>
    </w:p>
    <w:p w14:paraId="4C82A50E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noProof/>
          <w:sz w:val="24"/>
          <w:szCs w:val="20"/>
          <w:lang w:eastAsia="ru-RU"/>
        </w:rPr>
        <w:t>SBE = 50 000 / (1 - (88/150)) = 50 000 / 0,4133 ≈ 120 955 у.е.</w:t>
      </w:r>
    </w:p>
    <w:p w14:paraId="4B02DDC8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Cs/>
          <w:sz w:val="24"/>
          <w:szCs w:val="20"/>
          <w:lang w:eastAsia="ru-RU"/>
        </w:rPr>
      </w:pPr>
    </w:p>
    <w:p w14:paraId="48031760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sz w:val="24"/>
          <w:szCs w:val="20"/>
          <w:lang w:eastAsia="ru-RU"/>
        </w:rPr>
        <w:t>2)  После автоматизации:</w:t>
      </w:r>
    </w:p>
    <w:p w14:paraId="39A48FEC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sz w:val="24"/>
          <w:szCs w:val="20"/>
          <w:lang w:eastAsia="ru-RU"/>
        </w:rPr>
        <w:t>Переменные расходы на единицу:</w:t>
      </w:r>
    </w:p>
    <w:p w14:paraId="79322699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i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i/>
          <w:sz w:val="24"/>
          <w:szCs w:val="20"/>
          <w:lang w:eastAsia="ru-RU"/>
        </w:rPr>
        <w:t>3 ч × 10 у.е.+ 20 + 8 = 58 у.е./пара</w:t>
      </w:r>
    </w:p>
    <w:p w14:paraId="13FFC1EE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sz w:val="24"/>
          <w:szCs w:val="20"/>
          <w:lang w:eastAsia="ru-RU"/>
        </w:rPr>
        <w:t>Переменные расходы за месяц:</w:t>
      </w:r>
    </w:p>
    <w:p w14:paraId="55BF9529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i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i/>
          <w:sz w:val="24"/>
          <w:szCs w:val="20"/>
          <w:lang w:eastAsia="ru-RU"/>
        </w:rPr>
        <w:t>900 пар × 58 у.е. = 52 200 у.е.</w:t>
      </w:r>
    </w:p>
    <w:p w14:paraId="31CA2D99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sz w:val="24"/>
          <w:szCs w:val="20"/>
          <w:lang w:eastAsia="ru-RU"/>
        </w:rPr>
        <w:t>Точка безубыточности:</w:t>
      </w:r>
    </w:p>
    <w:p w14:paraId="3444090B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i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i/>
          <w:sz w:val="24"/>
          <w:szCs w:val="20"/>
          <w:lang w:eastAsia="ru-RU"/>
        </w:rPr>
        <w:t>Новые постоянные расходы: 50 000 + 2 000 = 52 000 у.е.</w:t>
      </w:r>
    </w:p>
    <w:p w14:paraId="311BC942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i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i/>
          <w:sz w:val="24"/>
          <w:szCs w:val="20"/>
          <w:lang w:eastAsia="ru-RU"/>
        </w:rPr>
        <w:t>SBE = 52 000 / (1 - (58/150)) = 52 000 / 0,6133 ≈ 84 786 у.е.</w:t>
      </w:r>
    </w:p>
    <w:p w14:paraId="1204AFC9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i/>
          <w:sz w:val="24"/>
          <w:szCs w:val="20"/>
          <w:lang w:eastAsia="ru-RU"/>
        </w:rPr>
      </w:pPr>
    </w:p>
    <w:p w14:paraId="58D87E72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iCs/>
          <w:sz w:val="24"/>
          <w:szCs w:val="20"/>
          <w:lang w:eastAsia="ru-RU"/>
        </w:rPr>
        <w:t>После автоматизации точка безубыточности снизилась с 120 955 у.е. до 84 786 у.е., что означает:</w:t>
      </w:r>
    </w:p>
    <w:p w14:paraId="0477BFBF" w14:textId="77777777" w:rsidR="00C44CE5" w:rsidRPr="00C44CE5" w:rsidRDefault="00C44CE5" w:rsidP="00C44CE5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iCs/>
          <w:sz w:val="24"/>
          <w:szCs w:val="20"/>
          <w:lang w:eastAsia="ru-RU"/>
        </w:rPr>
        <w:t>требуемый минимальный объем продаж для покрытия затрат уменьшился на 36 169 у.е.</w:t>
      </w:r>
    </w:p>
    <w:p w14:paraId="0103BE2F" w14:textId="77777777" w:rsidR="00C44CE5" w:rsidRPr="00C44CE5" w:rsidRDefault="00C44CE5" w:rsidP="00C44CE5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iCs/>
          <w:sz w:val="24"/>
          <w:szCs w:val="20"/>
          <w:lang w:eastAsia="ru-RU"/>
        </w:rPr>
        <w:t>компании теперь нужно продавать меньше продукции для выхода на безубыточность</w:t>
      </w:r>
    </w:p>
    <w:p w14:paraId="07A3C29B" w14:textId="77777777" w:rsidR="00C44CE5" w:rsidRPr="00C44CE5" w:rsidRDefault="00C44CE5" w:rsidP="00C44CE5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iCs/>
          <w:sz w:val="24"/>
          <w:szCs w:val="20"/>
          <w:lang w:eastAsia="ru-RU"/>
        </w:rPr>
        <w:t>финансовая устойчивость предприятия повысилась</w:t>
      </w:r>
    </w:p>
    <w:p w14:paraId="306D6A42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i/>
          <w:sz w:val="24"/>
          <w:szCs w:val="20"/>
          <w:lang w:eastAsia="ru-RU"/>
        </w:rPr>
      </w:pPr>
    </w:p>
    <w:p w14:paraId="709242EC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</w:p>
    <w:p w14:paraId="361E513B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/>
          <w:bCs/>
          <w:sz w:val="24"/>
          <w:szCs w:val="20"/>
          <w:lang w:eastAsia="ru-RU"/>
        </w:rPr>
        <w:t>Вопрос 2 (6 баллов)</w:t>
      </w:r>
    </w:p>
    <w:p w14:paraId="441F1F79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t>На основании расчета коэффициента маржи безопасности (SM%):</w:t>
      </w:r>
    </w:p>
    <w:p w14:paraId="79073307" w14:textId="77777777" w:rsidR="00C44CE5" w:rsidRPr="00C44CE5" w:rsidRDefault="00C44CE5" w:rsidP="00C44CE5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t>сравните значения SM% до и после автоматизации;</w:t>
      </w:r>
    </w:p>
    <w:p w14:paraId="243D9E16" w14:textId="77777777" w:rsidR="00C44CE5" w:rsidRPr="00C44CE5" w:rsidRDefault="00C44CE5" w:rsidP="00C44CE5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t>дайте экономическую интерпретацию полученных результатов;</w:t>
      </w:r>
    </w:p>
    <w:p w14:paraId="6AE68649" w14:textId="77777777" w:rsidR="00C44CE5" w:rsidRPr="00C44CE5" w:rsidRDefault="00C44CE5" w:rsidP="00C44CE5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Arial" w:hAnsi="Times New Roman"/>
          <w:b/>
          <w:bCs/>
          <w:i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t>обоснуйте целесообразность автоматизации с точки зрения изменения финансовой устойчивости компании.</w:t>
      </w:r>
    </w:p>
    <w:p w14:paraId="28BA859F" w14:textId="77777777" w:rsidR="00C44CE5" w:rsidRPr="00C44CE5" w:rsidRDefault="00C44CE5" w:rsidP="00C44CE5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Arial" w:hAnsi="Times New Roman"/>
          <w:b/>
          <w:bCs/>
          <w:i/>
          <w:iCs/>
          <w:sz w:val="24"/>
          <w:szCs w:val="20"/>
          <w:lang w:eastAsia="ru-RU"/>
        </w:rPr>
      </w:pPr>
    </w:p>
    <w:p w14:paraId="16A4FC35" w14:textId="77777777" w:rsidR="00C44CE5" w:rsidRPr="00C44CE5" w:rsidRDefault="00C44CE5" w:rsidP="00C44CE5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iCs/>
          <w:sz w:val="24"/>
          <w:szCs w:val="20"/>
          <w:lang w:eastAsia="ru-RU"/>
        </w:rPr>
        <w:t>До автоматизации:</w:t>
      </w:r>
    </w:p>
    <w:p w14:paraId="526C2FC1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iCs/>
          <w:sz w:val="24"/>
          <w:szCs w:val="20"/>
          <w:lang w:eastAsia="ru-RU"/>
        </w:rPr>
        <w:t>SM% = (135 000–120 955) / 135 000 × 100% = 10,4%</w:t>
      </w:r>
    </w:p>
    <w:p w14:paraId="1B70E94A" w14:textId="77777777" w:rsidR="00C44CE5" w:rsidRPr="00C44CE5" w:rsidRDefault="00C44CE5" w:rsidP="00C44CE5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iCs/>
          <w:sz w:val="24"/>
          <w:szCs w:val="20"/>
          <w:lang w:eastAsia="ru-RU"/>
        </w:rPr>
        <w:t>После автоматизации:</w:t>
      </w:r>
    </w:p>
    <w:p w14:paraId="55B27E1E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iCs/>
          <w:sz w:val="24"/>
          <w:szCs w:val="20"/>
          <w:lang w:eastAsia="ru-RU"/>
        </w:rPr>
        <w:t>SM% = (135 000–84 786) / 135 000 × 100% = 37,2%</w:t>
      </w:r>
    </w:p>
    <w:p w14:paraId="3B9D349E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iCs/>
          <w:sz w:val="24"/>
          <w:szCs w:val="20"/>
          <w:lang w:eastAsia="ru-RU"/>
        </w:rPr>
        <w:br/>
        <w:t>Автоматизация производства является экономически целесообразной, так как:</w:t>
      </w:r>
    </w:p>
    <w:p w14:paraId="18F86492" w14:textId="77777777" w:rsidR="00C44CE5" w:rsidRPr="00C44CE5" w:rsidRDefault="00C44CE5" w:rsidP="00C44CE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iCs/>
          <w:sz w:val="24"/>
          <w:szCs w:val="20"/>
          <w:lang w:eastAsia="ru-RU"/>
        </w:rPr>
        <w:lastRenderedPageBreak/>
        <w:t xml:space="preserve">существенно повысила запас финансовой прочности (+26,8 </w:t>
      </w:r>
      <w:proofErr w:type="spellStart"/>
      <w:r w:rsidRPr="00C44CE5">
        <w:rPr>
          <w:rFonts w:ascii="Times New Roman" w:eastAsia="Arial" w:hAnsi="Times New Roman"/>
          <w:iCs/>
          <w:sz w:val="24"/>
          <w:szCs w:val="20"/>
          <w:lang w:eastAsia="ru-RU"/>
        </w:rPr>
        <w:t>п.п</w:t>
      </w:r>
      <w:proofErr w:type="spellEnd"/>
      <w:r w:rsidRPr="00C44CE5">
        <w:rPr>
          <w:rFonts w:ascii="Times New Roman" w:eastAsia="Arial" w:hAnsi="Times New Roman"/>
          <w:iCs/>
          <w:sz w:val="24"/>
          <w:szCs w:val="20"/>
          <w:lang w:eastAsia="ru-RU"/>
        </w:rPr>
        <w:t>.)</w:t>
      </w:r>
    </w:p>
    <w:p w14:paraId="0C370058" w14:textId="77777777" w:rsidR="00C44CE5" w:rsidRPr="00C44CE5" w:rsidRDefault="00C44CE5" w:rsidP="00C44CE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iCs/>
          <w:sz w:val="24"/>
          <w:szCs w:val="20"/>
          <w:lang w:eastAsia="ru-RU"/>
        </w:rPr>
        <w:t>снизила операционные риски</w:t>
      </w:r>
    </w:p>
    <w:p w14:paraId="3514F880" w14:textId="77777777" w:rsidR="00C44CE5" w:rsidRPr="00C44CE5" w:rsidRDefault="00C44CE5" w:rsidP="00C44CE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iCs/>
          <w:sz w:val="24"/>
          <w:szCs w:val="20"/>
          <w:lang w:eastAsia="ru-RU"/>
        </w:rPr>
        <w:t>Улучшила устойчивость бизнеса к колебаниям спроса</w:t>
      </w:r>
    </w:p>
    <w:p w14:paraId="008E19C0" w14:textId="77777777" w:rsidR="00C44CE5" w:rsidRPr="00C44CE5" w:rsidRDefault="00C44CE5" w:rsidP="00C44CE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iCs/>
          <w:sz w:val="24"/>
          <w:szCs w:val="20"/>
          <w:lang w:eastAsia="ru-RU"/>
        </w:rPr>
        <w:t>несмотря на рост постоянных затрат, эффект от снижения переменных затрат компенсирует это увеличение</w:t>
      </w:r>
    </w:p>
    <w:p w14:paraId="667E86A8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iCs/>
          <w:sz w:val="24"/>
          <w:szCs w:val="20"/>
          <w:lang w:eastAsia="ru-RU"/>
        </w:rPr>
      </w:pPr>
    </w:p>
    <w:p w14:paraId="1F00C5CF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/>
          <w:bCs/>
          <w:sz w:val="24"/>
          <w:szCs w:val="20"/>
          <w:lang w:eastAsia="ru-RU"/>
        </w:rPr>
        <w:t>Вопрос 3 (6 баллов)</w:t>
      </w:r>
    </w:p>
    <w:p w14:paraId="7BB14EEB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t>Для условий до и после автоматизации:</w:t>
      </w:r>
    </w:p>
    <w:p w14:paraId="5C2D7A77" w14:textId="77777777" w:rsidR="00C44CE5" w:rsidRPr="00C44CE5" w:rsidRDefault="00C44CE5" w:rsidP="00C44CE5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t>рассчитайте силу операционного рычага (DOL);</w:t>
      </w:r>
    </w:p>
    <w:p w14:paraId="57C0130D" w14:textId="77777777" w:rsidR="00C44CE5" w:rsidRPr="00C44CE5" w:rsidRDefault="00C44CE5" w:rsidP="00C44CE5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t>как изменилась чувствительность операционной прибыли к объему продаж?</w:t>
      </w:r>
    </w:p>
    <w:p w14:paraId="7EA7C22B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Cs/>
          <w:sz w:val="24"/>
          <w:szCs w:val="20"/>
          <w:lang w:eastAsia="ru-RU"/>
        </w:rPr>
      </w:pPr>
    </w:p>
    <w:p w14:paraId="04D0F3C5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sz w:val="24"/>
          <w:szCs w:val="20"/>
          <w:lang w:eastAsia="ru-RU"/>
        </w:rPr>
        <w:t>Сила операционного рычага до автоматизации:</w:t>
      </w:r>
    </w:p>
    <w:p w14:paraId="5F2481B0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t>Маржинальная прибыль = 135 000–79 200 = 55 800 у.е.</w:t>
      </w:r>
    </w:p>
    <w:p w14:paraId="169034D3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t>Операционная прибыль = = 55 800–50 000 = 5 800 у.е.</w:t>
      </w:r>
    </w:p>
    <w:p w14:paraId="35474E1B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i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i/>
          <w:iCs/>
          <w:noProof/>
          <w:sz w:val="24"/>
          <w:szCs w:val="20"/>
          <w:lang w:eastAsia="ru-RU"/>
        </w:rPr>
        <w:t>DOL = 55 800 / 5 800 ≈ 9,62</w:t>
      </w:r>
    </w:p>
    <w:p w14:paraId="0B8C3848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Cs/>
          <w:sz w:val="24"/>
          <w:szCs w:val="20"/>
          <w:lang w:eastAsia="ru-RU"/>
        </w:rPr>
      </w:pPr>
    </w:p>
    <w:p w14:paraId="1D57C6CC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sz w:val="24"/>
          <w:szCs w:val="20"/>
          <w:lang w:eastAsia="ru-RU"/>
        </w:rPr>
        <w:t>Сила операционного рычага после автоматизации:</w:t>
      </w:r>
      <w:r w:rsidRPr="00C44CE5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br/>
        <w:t>Маржинальная прибыль = 135 000–52 200 = 82 800 у.е.</w:t>
      </w:r>
    </w:p>
    <w:p w14:paraId="4B725321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t>Операционная прибыль = 82 800 - 52 000 = 30 800 у.е.</w:t>
      </w:r>
    </w:p>
    <w:p w14:paraId="7BEBFCB7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t>DOL = 82 800 / 30 800 ≈ 2,69</w:t>
      </w:r>
    </w:p>
    <w:p w14:paraId="274AEF9E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</w:p>
    <w:p w14:paraId="00D7530C" w14:textId="77777777" w:rsidR="00C44CE5" w:rsidRPr="00C44CE5" w:rsidRDefault="00C44CE5" w:rsidP="00C44CE5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sz w:val="24"/>
          <w:szCs w:val="20"/>
          <w:lang w:eastAsia="ru-RU"/>
        </w:rPr>
        <w:t>После автоматизации:</w:t>
      </w:r>
    </w:p>
    <w:p w14:paraId="5F99B43F" w14:textId="77777777" w:rsidR="00C44CE5" w:rsidRPr="00C44CE5" w:rsidRDefault="00C44CE5" w:rsidP="00C44CE5">
      <w:pPr>
        <w:numPr>
          <w:ilvl w:val="0"/>
          <w:numId w:val="40"/>
        </w:num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sz w:val="24"/>
          <w:szCs w:val="20"/>
          <w:lang w:eastAsia="ru-RU"/>
        </w:rPr>
        <w:t>Компания стала менее чувствительна к колебаниям объема продаж</w:t>
      </w:r>
    </w:p>
    <w:p w14:paraId="26A4BA45" w14:textId="77777777" w:rsidR="00C44CE5" w:rsidRPr="00C44CE5" w:rsidRDefault="00C44CE5" w:rsidP="00C44CE5">
      <w:pPr>
        <w:numPr>
          <w:ilvl w:val="0"/>
          <w:numId w:val="40"/>
        </w:num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sz w:val="24"/>
          <w:szCs w:val="20"/>
          <w:lang w:eastAsia="ru-RU"/>
        </w:rPr>
        <w:t>Прибыль стабилизировалась (меньше реагирует на изменения выручки)</w:t>
      </w:r>
    </w:p>
    <w:p w14:paraId="188A9ECB" w14:textId="77777777" w:rsidR="00C44CE5" w:rsidRPr="00C44CE5" w:rsidRDefault="00C44CE5" w:rsidP="00C44CE5">
      <w:pPr>
        <w:numPr>
          <w:ilvl w:val="0"/>
          <w:numId w:val="40"/>
        </w:num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sz w:val="24"/>
          <w:szCs w:val="20"/>
          <w:lang w:eastAsia="ru-RU"/>
        </w:rPr>
        <w:t>Несмотря на снижение силы рычага абсолютный прирост прибыли при увеличении продаж стал выше, а базовая операционная прибыль выросла в 5,3 раза (с 5 800 до 30 800 у.е.)</w:t>
      </w:r>
    </w:p>
    <w:p w14:paraId="18FA8E4A" w14:textId="77777777" w:rsidR="00C44CE5" w:rsidRPr="00C44CE5" w:rsidRDefault="00C44CE5" w:rsidP="00C44CE5">
      <w:pPr>
        <w:numPr>
          <w:ilvl w:val="0"/>
          <w:numId w:val="40"/>
        </w:num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C44CE5">
        <w:rPr>
          <w:rFonts w:ascii="Times New Roman" w:eastAsia="Arial" w:hAnsi="Times New Roman"/>
          <w:sz w:val="24"/>
          <w:szCs w:val="20"/>
          <w:lang w:eastAsia="ru-RU"/>
        </w:rPr>
        <w:t>снизились операционные риски.</w:t>
      </w:r>
    </w:p>
    <w:p w14:paraId="27ADADED" w14:textId="2150E25E" w:rsidR="00C44CE5" w:rsidRDefault="00C44CE5" w:rsidP="005441ED">
      <w:pPr>
        <w:widowControl w:val="0"/>
        <w:tabs>
          <w:tab w:val="num" w:pos="284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14:paraId="6B78BE24" w14:textId="77777777" w:rsidR="005C5DC0" w:rsidRPr="005C5DC0" w:rsidRDefault="005C5DC0" w:rsidP="005C5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color w:val="000000"/>
          <w:lang w:eastAsia="ru-RU"/>
        </w:rPr>
      </w:pPr>
      <w:r w:rsidRPr="005C5DC0">
        <w:rPr>
          <w:rFonts w:ascii="Times New Roman" w:eastAsia="Arial" w:hAnsi="Times New Roman"/>
          <w:b/>
          <w:color w:val="000000"/>
          <w:lang w:eastAsia="ru-RU"/>
        </w:rPr>
        <w:t>Задача 4 (10 баллов)</w:t>
      </w:r>
    </w:p>
    <w:p w14:paraId="12234991" w14:textId="77777777" w:rsidR="005C5DC0" w:rsidRPr="005C5DC0" w:rsidRDefault="005C5DC0" w:rsidP="005C5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color w:val="000000"/>
          <w:lang w:eastAsia="ru-RU"/>
        </w:rPr>
      </w:pPr>
    </w:p>
    <w:p w14:paraId="6EC9F519" w14:textId="77777777" w:rsidR="005C5DC0" w:rsidRPr="005C5DC0" w:rsidRDefault="005C5DC0" w:rsidP="005C5DC0">
      <w:pPr>
        <w:spacing w:after="0" w:line="240" w:lineRule="auto"/>
        <w:jc w:val="both"/>
        <w:rPr>
          <w:rFonts w:ascii="Times New Roman" w:eastAsia="Arial" w:hAnsi="Times New Roman"/>
          <w:lang w:eastAsia="ru-RU"/>
        </w:rPr>
      </w:pPr>
      <w:r w:rsidRPr="005C5DC0">
        <w:rPr>
          <w:rFonts w:ascii="Times New Roman" w:eastAsia="Arial" w:hAnsi="Times New Roman"/>
          <w:b/>
          <w:bCs/>
          <w:lang w:eastAsia="ru-RU"/>
        </w:rPr>
        <w:t>Темы:</w:t>
      </w:r>
    </w:p>
    <w:p w14:paraId="54CCAD7A" w14:textId="77777777" w:rsidR="005C5DC0" w:rsidRPr="005C5DC0" w:rsidRDefault="005C5DC0" w:rsidP="005C5DC0">
      <w:pPr>
        <w:numPr>
          <w:ilvl w:val="0"/>
          <w:numId w:val="41"/>
        </w:numPr>
        <w:spacing w:after="0" w:line="240" w:lineRule="auto"/>
        <w:contextualSpacing/>
        <w:rPr>
          <w:rFonts w:ascii="Arial" w:eastAsia="Arial" w:hAnsi="Arial"/>
          <w:bCs/>
          <w:sz w:val="20"/>
          <w:szCs w:val="20"/>
          <w:lang w:eastAsia="ru-RU"/>
        </w:rPr>
      </w:pPr>
      <w:bookmarkStart w:id="1" w:name="_Toc104291371"/>
      <w:r w:rsidRPr="005C5DC0">
        <w:rPr>
          <w:rFonts w:ascii="Times New Roman" w:eastAsia="Arial" w:hAnsi="Times New Roman"/>
          <w:bCs/>
          <w:sz w:val="24"/>
          <w:szCs w:val="20"/>
          <w:lang w:eastAsia="ru-RU"/>
        </w:rPr>
        <w:t>Управление дебиторской задолженностью</w:t>
      </w:r>
    </w:p>
    <w:p w14:paraId="4B2802A7" w14:textId="77777777" w:rsidR="005C5DC0" w:rsidRPr="005C5DC0" w:rsidRDefault="005C5DC0" w:rsidP="005C5DC0">
      <w:pPr>
        <w:numPr>
          <w:ilvl w:val="0"/>
          <w:numId w:val="41"/>
        </w:numPr>
        <w:spacing w:after="0" w:line="240" w:lineRule="auto"/>
        <w:contextualSpacing/>
        <w:rPr>
          <w:rFonts w:ascii="Arial" w:eastAsia="Arial" w:hAnsi="Arial"/>
          <w:bCs/>
          <w:sz w:val="20"/>
          <w:szCs w:val="20"/>
          <w:lang w:eastAsia="ru-RU"/>
        </w:rPr>
      </w:pPr>
      <w:r w:rsidRPr="005C5DC0">
        <w:rPr>
          <w:rFonts w:ascii="Times New Roman" w:eastAsia="Arial" w:hAnsi="Times New Roman"/>
          <w:bCs/>
          <w:sz w:val="24"/>
          <w:szCs w:val="20"/>
          <w:lang w:eastAsia="ru-RU"/>
        </w:rPr>
        <w:t>Управление запасами</w:t>
      </w:r>
    </w:p>
    <w:p w14:paraId="58FA98A2" w14:textId="77777777" w:rsidR="005C5DC0" w:rsidRPr="005C5DC0" w:rsidRDefault="005C5DC0" w:rsidP="005C5DC0">
      <w:pPr>
        <w:numPr>
          <w:ilvl w:val="0"/>
          <w:numId w:val="41"/>
        </w:numPr>
        <w:spacing w:after="0" w:line="240" w:lineRule="auto"/>
        <w:contextualSpacing/>
        <w:rPr>
          <w:rFonts w:ascii="Arial" w:eastAsia="Arial" w:hAnsi="Arial"/>
          <w:bCs/>
          <w:sz w:val="20"/>
          <w:szCs w:val="20"/>
          <w:lang w:eastAsia="ru-RU"/>
        </w:rPr>
      </w:pPr>
      <w:r w:rsidRPr="005C5DC0">
        <w:rPr>
          <w:rFonts w:ascii="Times New Roman" w:eastAsia="Arial" w:hAnsi="Times New Roman"/>
          <w:bCs/>
          <w:sz w:val="24"/>
          <w:szCs w:val="20"/>
          <w:lang w:eastAsia="ru-RU"/>
        </w:rPr>
        <w:t>Дивидендная политика</w:t>
      </w:r>
    </w:p>
    <w:p w14:paraId="20BE6222" w14:textId="77777777" w:rsidR="005C5DC0" w:rsidRPr="005C5DC0" w:rsidRDefault="005C5DC0" w:rsidP="005C5DC0">
      <w:pPr>
        <w:spacing w:after="0" w:line="240" w:lineRule="auto"/>
        <w:jc w:val="center"/>
        <w:outlineLvl w:val="0"/>
        <w:rPr>
          <w:rFonts w:ascii="Times New Roman" w:eastAsia="Arial" w:hAnsi="Times New Roman"/>
          <w:b/>
          <w:bCs/>
          <w:color w:val="FF0000"/>
          <w:sz w:val="24"/>
          <w:szCs w:val="24"/>
          <w:lang w:eastAsia="x-none"/>
        </w:rPr>
      </w:pPr>
    </w:p>
    <w:bookmarkEnd w:id="1"/>
    <w:p w14:paraId="42C77FAD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sz w:val="24"/>
          <w:szCs w:val="20"/>
          <w:lang w:eastAsia="ru-RU"/>
        </w:rPr>
        <w:t xml:space="preserve">Компания </w:t>
      </w:r>
      <w:proofErr w:type="spellStart"/>
      <w:r w:rsidRPr="005C5DC0">
        <w:rPr>
          <w:rFonts w:ascii="Times New Roman" w:eastAsia="Arial" w:hAnsi="Times New Roman"/>
          <w:sz w:val="24"/>
          <w:szCs w:val="20"/>
          <w:lang w:eastAsia="ru-RU"/>
        </w:rPr>
        <w:t>Viginti</w:t>
      </w:r>
      <w:proofErr w:type="spellEnd"/>
      <w:r w:rsidRPr="005C5DC0">
        <w:rPr>
          <w:rFonts w:ascii="Times New Roman" w:eastAsia="Arial" w:hAnsi="Times New Roman"/>
          <w:sz w:val="24"/>
          <w:szCs w:val="20"/>
          <w:lang w:eastAsia="ru-RU"/>
        </w:rPr>
        <w:t xml:space="preserve"> </w:t>
      </w:r>
      <w:proofErr w:type="spellStart"/>
      <w:r w:rsidRPr="005C5DC0">
        <w:rPr>
          <w:rFonts w:ascii="Times New Roman" w:eastAsia="Arial" w:hAnsi="Times New Roman"/>
          <w:sz w:val="24"/>
          <w:szCs w:val="20"/>
          <w:lang w:eastAsia="ru-RU"/>
        </w:rPr>
        <w:t>Milia</w:t>
      </w:r>
      <w:proofErr w:type="spellEnd"/>
      <w:r w:rsidRPr="005C5DC0">
        <w:rPr>
          <w:rFonts w:ascii="Times New Roman" w:eastAsia="Arial" w:hAnsi="Times New Roman"/>
          <w:sz w:val="24"/>
          <w:szCs w:val="20"/>
          <w:lang w:eastAsia="ru-RU"/>
        </w:rPr>
        <w:t xml:space="preserve"> в целях поддержания нового продукта на рынке увеличила срок кредитования до 3 месяцев. Цена товара составляет 100 у.е., в том числе переменные издержки 83 у.е., в составе которых на долю расходов, связанных с управлением дебиторской задолженность, приходится 30%. Предполагаемые меры по увеличению срока кредитования обеспечат рост годовой выручки компании с 18 млн до 24 млн у.е. </w:t>
      </w:r>
    </w:p>
    <w:p w14:paraId="7A79FB11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</w:p>
    <w:p w14:paraId="34A1B89B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b/>
          <w:bCs/>
          <w:sz w:val="24"/>
          <w:szCs w:val="20"/>
          <w:lang w:eastAsia="ru-RU"/>
        </w:rPr>
        <w:t>Вопрос 1 (5 баллов)</w:t>
      </w:r>
    </w:p>
    <w:p w14:paraId="3B33EED8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bCs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bCs/>
          <w:sz w:val="24"/>
          <w:szCs w:val="20"/>
          <w:lang w:eastAsia="ru-RU"/>
        </w:rPr>
        <w:t>Обоснуйте эффективность принятого решения на основе сравнения маржинального дохода и требуемой прибыли для покрытия издержек на управление дебиторской задолженности.</w:t>
      </w:r>
    </w:p>
    <w:p w14:paraId="525EBAD2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</w:p>
    <w:p w14:paraId="1731E8C7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b/>
          <w:bCs/>
          <w:sz w:val="24"/>
          <w:szCs w:val="20"/>
          <w:lang w:eastAsia="ru-RU"/>
        </w:rPr>
        <w:t>Вопрос 2 (3 балла)</w:t>
      </w:r>
    </w:p>
    <w:p w14:paraId="70BBCFA4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bCs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bCs/>
          <w:sz w:val="24"/>
          <w:szCs w:val="20"/>
          <w:lang w:eastAsia="ru-RU"/>
        </w:rPr>
        <w:t>Рассчитайте операционный цикл компании при среднегодовом уровне запасов - 3 млн. у.е. и себестоимости продукции 15 млн. у.е. (в году 360 дней).</w:t>
      </w:r>
    </w:p>
    <w:p w14:paraId="7019AD01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</w:p>
    <w:p w14:paraId="240EE4E5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b/>
          <w:bCs/>
          <w:sz w:val="24"/>
          <w:szCs w:val="20"/>
          <w:lang w:eastAsia="ru-RU"/>
        </w:rPr>
        <w:t>Вопрос 3 (2 балла)</w:t>
      </w:r>
    </w:p>
    <w:p w14:paraId="6A6FDD76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bCs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bCs/>
          <w:sz w:val="24"/>
          <w:szCs w:val="20"/>
          <w:lang w:eastAsia="ru-RU"/>
        </w:rPr>
        <w:t>Что понимается под разводнением прибыли?</w:t>
      </w:r>
    </w:p>
    <w:p w14:paraId="608FE184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</w:p>
    <w:p w14:paraId="0C82E281" w14:textId="77777777" w:rsidR="005C5DC0" w:rsidRDefault="005C5DC0" w:rsidP="005C5DC0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</w:p>
    <w:p w14:paraId="5C2998E3" w14:textId="66F2D283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b/>
          <w:bCs/>
          <w:sz w:val="24"/>
          <w:szCs w:val="20"/>
          <w:lang w:eastAsia="ru-RU"/>
        </w:rPr>
        <w:t>РЕШЕНИЕ к Задаче 4:</w:t>
      </w:r>
    </w:p>
    <w:p w14:paraId="42DB2B22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</w:p>
    <w:p w14:paraId="6D129C0E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b/>
          <w:bCs/>
          <w:sz w:val="24"/>
          <w:szCs w:val="20"/>
          <w:lang w:eastAsia="ru-RU"/>
        </w:rPr>
        <w:t>Вопрос 1 (5 баллов)</w:t>
      </w:r>
    </w:p>
    <w:p w14:paraId="7DF9A3B8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lastRenderedPageBreak/>
        <w:t>Обоснуйте эффективность принятого решения на основе сравнения маржинального дохода и требуемой прибыли для покрытия издержек на управление дебиторской задолженности</w:t>
      </w:r>
    </w:p>
    <w:p w14:paraId="6D0AB391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</w:p>
    <w:p w14:paraId="4E97A6E7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sz w:val="24"/>
          <w:szCs w:val="20"/>
          <w:lang w:eastAsia="ru-RU"/>
        </w:rPr>
        <w:t>Прирост выручки от реализации:</w:t>
      </w:r>
    </w:p>
    <w:p w14:paraId="2AEAD50B" w14:textId="77777777" w:rsidR="005C5DC0" w:rsidRPr="005C5DC0" w:rsidRDefault="005A51AD" w:rsidP="005C5DC0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>
        <w:rPr>
          <w:rFonts w:ascii="Times New Roman" w:eastAsia="Arial" w:hAnsi="Times New Roman"/>
          <w:noProof/>
          <w:sz w:val="24"/>
          <w:szCs w:val="20"/>
          <w:lang w:eastAsia="ru-RU"/>
        </w:rPr>
        <w:pict w14:anchorId="295AF8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4.8pt;height:28.2pt;mso-width-percent:0;mso-height-percent:0;mso-width-percent:0;mso-height-percent:0" equationxml="&lt;?xml version=&quot;1.0&quot; encoding=&quot;UTF-8&quot; standalone=&quot;yes&quot;?&gt;&#10;&#10;&#10;&#10;&#10;&#10;&#10;&#10;&#10;&#10;&#10;&#10;&#10;&#10;&#10;&#10;&#10;&#10;&#10;&#10;&lt;?mso-application progid=&quot;Word.Document&quot;?&gt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0DF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B050DF&quot;&gt;&lt;m:oMathPara&gt;&lt;m:oMath&gt;&lt;m:r&gt;&lt;w:rPr&gt;&lt;w:rFonts w:ascii=&quot;Times New Roman&quot; w:h-ansi=&quot;Times New Roman&quot;/&gt;&lt;wx:font wx:val=&quot;Times New Roman&quot;/&gt;&lt;w:i/&gt;&lt;w:sz w:val=&quot;24&quot;/&gt;&lt;/w:rPr&gt;&lt;m:t&gt;24¬†000 000  - 18¬†000 000=6¬†000 000  —Г.–µ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14:paraId="0DFBDAC5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sz w:val="24"/>
          <w:szCs w:val="20"/>
          <w:lang w:eastAsia="ru-RU"/>
        </w:rPr>
        <w:t>Прирост продаж в физическом объеме:</w:t>
      </w:r>
    </w:p>
    <w:p w14:paraId="12046DE4" w14:textId="77777777" w:rsidR="005C5DC0" w:rsidRPr="005C5DC0" w:rsidRDefault="005A51AD" w:rsidP="005C5DC0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>
        <w:rPr>
          <w:rFonts w:ascii="Times New Roman" w:eastAsia="Arial" w:hAnsi="Times New Roman"/>
          <w:noProof/>
          <w:sz w:val="24"/>
          <w:szCs w:val="20"/>
          <w:lang w:eastAsia="ru-RU"/>
        </w:rPr>
        <w:pict w14:anchorId="21EF7992">
          <v:shape id="_x0000_i1026" type="#_x0000_t75" alt="Изображение выглядит как Шрифт, природа, дизайн, пружина&#10;&#10;Контент, сгенерированный ИИ, может содержать ошибки." style="width:120pt;height:39pt;mso-width-percent:0;mso-height-percent:0;mso-width-percent:0;mso-height-percent:0" equationxml="&lt;?xml version=&quot;1.0&quot; encoding=&quot;UTF-8&quot; standalone=&quot;yes&quot;?&gt;&#10;&#10;&#10;&#10;&#10;&#10;&#10;&#10;&#10;&#10;&#10;&#10;&#10;&#10;&#10;&#10;&#10;&#10;&#10;&#10;&lt;?mso-application progid=&quot;Word.Document&quot;?&gt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AF2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0E7AF2&quot;&gt;&lt;m:oMathPara&gt;&lt;m:oMath&gt;&lt;m:f&gt;&lt;m:fPr&gt;&lt;m:ctrlPr&gt;&lt;w:rPr&gt;&lt;w:rFonts w:ascii=&quot;Times New Roman&quot; w:h-ansi=&quot;Times New Roman&quot;/&gt;&lt;wx:font wx:val=&quot;Times New Roman&quot;/&gt;&lt;w:i/&gt;&lt;w:sz w:val=&quot;24&quot;/&gt;&lt;/w:rPr&gt;&lt;/m:ctrlPr&gt;&lt;/m:fPr&gt;&lt;m:num&gt;&lt;m:r&gt;&lt;w:rPr&gt;&lt;w:rFonts w:ascii=&quot;Times New Roman&quot; w:h-ansi=&quot;Times New Roman&quot;/&gt;&lt;wx:font wx:val=&quot;Times New Roman&quot;/&gt;&lt;w:i/&gt;&lt;w:sz w:val=&quot;24&quot;/&gt;&lt;/w:rPr&gt;&lt;m:t&gt;6000 000&lt;/m:t&gt;&lt;/m:r&gt;&lt;/m:num&gt;&lt;m:den&gt;&lt;m:r&gt;&lt;w:rPr&gt;&lt;w:rFonts w:ascii=&quot;Times New Roman&quot; w:h-ansi=&quot;Times New Roman&quot;/&gt;&lt;wx:font wx:val=&quot;Times New Roman&quot;/&gt;&lt;w:i/&gt;&lt;w:sz w:val=&quot;24&quot;/&gt;&lt;/w:rPr&gt;&lt;m:t&gt;100&lt;/m:t&gt;&lt;/m:r&gt;&lt;/m:den&gt;&lt;/m:f&gt;&lt;m:r&gt;&lt;w:rPr&gt;&lt;w:rFonts w:ascii=&quot;Times New Roman&quot; w:h-ansi=&quot;Times New Roman&quot;/&gt;&lt;wx:font wx:val=&quot;Times New Roman&quot;/&gt;&lt;w:i/&gt;&lt;w:sz w:val=&quot;24&quot;/&gt;&lt;/w:rPr&gt;&lt;m:t&gt;  =60 000 —И—В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14:paraId="4EF891C1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sz w:val="24"/>
          <w:szCs w:val="20"/>
          <w:lang w:eastAsia="ru-RU"/>
        </w:rPr>
        <w:t>Маржинальный доход:</w:t>
      </w:r>
    </w:p>
    <w:p w14:paraId="30FC6F5B" w14:textId="77777777" w:rsidR="005C5DC0" w:rsidRPr="005C5DC0" w:rsidRDefault="00B16151" w:rsidP="005C5DC0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>
        <w:rPr>
          <w:rFonts w:ascii="Times New Roman" w:eastAsia="Arial" w:hAnsi="Times New Roman"/>
          <w:noProof/>
          <w:sz w:val="24"/>
          <w:szCs w:val="20"/>
          <w:lang w:eastAsia="ru-RU"/>
        </w:rPr>
        <w:pict w14:anchorId="7B178863">
          <v:shape id="_x0000_i1027" type="#_x0000_t75" alt="" style="width:178.8pt;height:28.2pt;mso-width-percent:0;mso-height-percent:0;mso-width-percent:0;mso-height-percent:0" equationxml="&lt;?xml version=&quot;1.0&quot; encoding=&quot;UTF-8&quot; standalone=&quot;yes&quot;?&gt;&#10;&#10;&#10;&#10;&#10;&#10;&#10;&#10;&#10;&#10;&#10;&#10;&#10;&#10;&#10;&#10;&#10;&#10;&#10;&#10;&lt;?mso-application progid=&quot;Word.Document&quot;?&gt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2217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BC2217&quot;&gt;&lt;m:oMathPara&gt;&lt;m:oMath&gt;&lt;m:r&gt;&lt;w:rPr&gt;&lt;w:rFonts w:ascii=&quot;Times New Roman&quot; w:h-ansi=&quot;Times New Roman&quot;/&gt;&lt;wx:font wx:val=&quot;Times New Roman&quot;/&gt;&lt;w:i/&gt;&lt;w:sz w:val=&quot;24&quot;/&gt;&lt;/w:rPr&gt;&lt;m:t&gt;60¬†000*&lt;/m:t&gt;&lt;/m:r&gt;&lt;m:d&gt;&lt;m:dPr&gt;&lt;m:ctrlPr&gt;&lt;w:rPr&gt;&lt;w:rFonts w:ascii=&quot;Times New Roman&quot; w:h-ansi=&quot;Times New Roman&quot;/&gt;&lt;wx:font wx:val=&quot;Times New Roman&quot;/&gt;&lt;w:i/&gt;&lt;w:sz w:val=&quot;24&quot;/&gt;&lt;/w:rPr&gt;&lt;/m:ctrlPr&gt;&lt;/m:dPr&gt;&lt;m:e&gt;&lt;m:r&gt;&lt;w:rPr&gt;&lt;w:rFonts w:ascii=&quot;Times New Roman&quot; w:h-ansi=&quot;Times New Roman&quot;/&gt;&lt;wx:font wx:val=&quot;Times New Roman&quot;/&gt;&lt;w:i/&gt;&lt;w:sz w:val=&quot;24&quot;/&gt;&lt;/w:rPr&gt;&lt;m:t&gt;100-83&lt;/m:t&gt;&lt;/m:r&gt;&lt;/m:e&gt;&lt;/m:d&gt;&lt;m:r&gt;&lt;w:rPr&gt;&lt;w:rFonts w:ascii=&quot;Times New Roman&quot; w:h-ansi=&quot;Times New Roman&quot;/&gt;&lt;wx:font wx:val=&quot;Times New Roman&quot;/&gt;&lt;w:i/&gt;&lt;w:sz w:val=&quot;24&quot;/&gt;&lt;/w:rPr&gt;&lt;m:t&gt;=1020 000 —Г.–µ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14:paraId="5F48D285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sz w:val="24"/>
          <w:szCs w:val="20"/>
          <w:lang w:eastAsia="ru-RU"/>
        </w:rPr>
        <w:t>Оборачиваемость дебиторской задолженности:</w:t>
      </w:r>
    </w:p>
    <w:p w14:paraId="07C117B4" w14:textId="77777777" w:rsidR="005C5DC0" w:rsidRPr="005C5DC0" w:rsidRDefault="005A51AD" w:rsidP="005C5DC0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>
        <w:rPr>
          <w:rFonts w:ascii="Times New Roman" w:eastAsia="Arial" w:hAnsi="Times New Roman"/>
          <w:noProof/>
          <w:sz w:val="24"/>
          <w:szCs w:val="20"/>
          <w:lang w:eastAsia="ru-RU"/>
        </w:rPr>
        <w:pict w14:anchorId="50D84090">
          <v:shape id="_x0000_i1028" type="#_x0000_t75" alt="Изображение выглядит как Шрифт, текст, белый, Графика&#10;&#10;Контент, сгенерированный ИИ, может содержать ошибки." style="width:75pt;height:39pt;mso-width-percent:0;mso-height-percent:0;mso-width-percent:0;mso-height-percent:0" equationxml="&lt;?xml version=&quot;1.0&quot; encoding=&quot;UTF-8&quot; standalone=&quot;yes&quot;?&gt;&#10;&#10;&#10;&#10;&#10;&#10;&#10;&#10;&#10;&#10;&#10;&#10;&#10;&#10;&#10;&#10;&#10;&#10;&#10;&#10;&lt;?mso-application progid=&quot;Word.Document&quot;?&gt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18B9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D218B9&quot;&gt;&lt;m:oMathPara&gt;&lt;m:oMath&gt;&lt;m:f&gt;&lt;m:fPr&gt;&lt;m:ctrlPr&gt;&lt;w:rPr&gt;&lt;w:rFonts w:ascii=&quot;Times New Roman&quot; w:h-ansi=&quot;Times New Roman&quot;/&gt;&lt;wx:font wx:val=&quot;Times New Roman&quot;/&gt;&lt;w:i/&gt;&lt;w:sz w:val=&quot;24&quot;/&gt;&lt;/w:rPr&gt;&lt;/m:ctrlPr&gt;&lt;/m:fPr&gt;&lt;m:num&gt;&lt;m:r&gt;&lt;w:rPr&gt;&lt;w:rFonts w:ascii=&quot;Times New Roman&quot; w:h-ansi=&quot;Times New Roman&quot;/&gt;&lt;wx:font wx:val=&quot;Times New Roman&quot;/&gt;&lt;w:i/&gt;&lt;w:sz w:val=&quot;24&quot;/&gt;&lt;/w:rPr&gt;&lt;m:t&gt;12&lt;/m:t&gt;&lt;/m:r&gt;&lt;/m:num&gt;&lt;m:den&gt;&lt;m:r&gt;&lt;w:rPr&gt;&lt;w:rFonts w:ascii=&quot;Times New Roman&quot; w:h-ansi=&quot;Times New Roman&quot;/&gt;&lt;wx:font wx:val=&quot;Times New Roman&quot;/&gt;&lt;w:i/&gt;&lt;w:sz w:val=&quot;24&quot;/&gt;&lt;/w:rPr&gt;&lt;m:t&gt;3&lt;/m:t&gt;&lt;/m:r&gt;&lt;/m:den&gt;&lt;/m:f&gt;&lt;m:r&gt;&lt;w:rPr&gt;&lt;w:rFonts w:ascii=&quot;Times New Roman&quot; w:h-ansi=&quot;Times New Roman&quot;/&gt;&lt;wx:font wx:val=&quot;Times New Roman&quot;/&gt;&lt;w:i/&gt;&lt;w:sz w:val=&quot;24&quot;/&gt;&lt;/w:rPr&gt;&lt;m:t&gt;=4 –Њ–±—А–Њ—В–?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14:paraId="15B710A3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sz w:val="24"/>
          <w:szCs w:val="20"/>
          <w:lang w:eastAsia="ru-RU"/>
        </w:rPr>
        <w:t>Прирост дебиторской задолженности:</w:t>
      </w:r>
    </w:p>
    <w:p w14:paraId="2B05F231" w14:textId="77777777" w:rsidR="005C5DC0" w:rsidRPr="005C5DC0" w:rsidRDefault="005A51AD" w:rsidP="005C5DC0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>
        <w:rPr>
          <w:rFonts w:ascii="Times New Roman" w:eastAsia="Arial" w:hAnsi="Times New Roman"/>
          <w:noProof/>
          <w:sz w:val="24"/>
          <w:szCs w:val="20"/>
          <w:lang w:eastAsia="ru-RU"/>
        </w:rPr>
        <w:pict w14:anchorId="1331C53C">
          <v:shape id="_x0000_i1029" type="#_x0000_t75" alt="Изображение выглядит как Шрифт, линия, текст, типография&#10;&#10;Контент, сгенерированный ИИ, может содержать ошибки." style="width:141.6pt;height:39pt;mso-width-percent:0;mso-height-percent:0;mso-width-percent:0;mso-height-percent:0" equationxml="&lt;?xml version=&quot;1.0&quot; encoding=&quot;UTF-8&quot; standalone=&quot;yes&quot;?&gt;&#10;&#10;&#10;&#10;&#10;&#10;&#10;&#10;&#10;&#10;&#10;&#10;&#10;&#10;&#10;&#10;&#10;&#10;&#10;&#10;&lt;?mso-application progid=&quot;Word.Document&quot;?&gt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60F7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5260F7&quot;&gt;&lt;m:oMathPara&gt;&lt;m:oMath&gt;&lt;m:f&gt;&lt;m:fPr&gt;&lt;m:ctrlPr&gt;&lt;w:rPr&gt;&lt;w:rFonts w:ascii=&quot;Times New Roman&quot; w:h-ansi=&quot;Times New Roman&quot;/&gt;&lt;wx:font wx:val=&quot;Times New Roman&quot;/&gt;&lt;w:i/&gt;&lt;w:sz w:val=&quot;24&quot;/&gt;&lt;/w:rPr&gt;&lt;/m:ctrlPr&gt;&lt;/m:fPr&gt;&lt;m:num&gt;&lt;m:r&gt;&lt;w:rPr&gt;&lt;w:rFonts w:ascii=&quot;Times New Roman&quot; w:h-ansi=&quot;Times New Roman&quot;/&gt;&lt;wx:font wx:val=&quot;Times New Roman&quot;/&gt;&lt;w:i/&gt;&lt;w:sz w:val=&quot;24&quot;/&gt;&lt;/w:rPr&gt;&lt;m:t&gt;60¬†000*100&lt;/m:t&gt;&lt;/m:r&gt;&lt;/m:num&gt;&lt;m:den&gt;&lt;m:r&gt;&lt;w:rPr&gt;&lt;w:rFonts w:ascii=&quot;Times New Roman&quot; w:h-ansi=&quot;Times New Roman&quot;/&gt;&lt;wx:font wx:val=&quot;Times New Roman&quot;/&gt;&lt;w:i/&gt;&lt;w:sz w:val=&quot;24&quot;/&gt;&lt;/w:rPr&gt;&lt;m:t&gt;4&lt;/m:t&gt;&lt;/m:r&gt;&lt;/m:den&gt;&lt;/m:f&gt;&lt;m:r&gt;&lt;w:rPr&gt;&lt;w:rFonts w:ascii=&quot;Times New Roman&quot; w:h-ansi=&quot;Times New Roman&quot;/&gt;&lt;wx:font wx:val=&quot;Times New Roman&quot;/&gt;&lt;w:i/&gt;&lt;w:sz w:val=&quot;24&quot;/&gt;&lt;/w:rPr&gt;&lt;m:t&gt;=1500 000 —Г.–µ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14:paraId="1E290563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sz w:val="24"/>
          <w:szCs w:val="20"/>
          <w:lang w:eastAsia="ru-RU"/>
        </w:rPr>
        <w:t>Инвестиции в прирост дебиторской задолженности:</w:t>
      </w:r>
    </w:p>
    <w:p w14:paraId="26C07AA9" w14:textId="77777777" w:rsidR="005C5DC0" w:rsidRPr="005C5DC0" w:rsidRDefault="005A51AD" w:rsidP="005C5DC0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>
        <w:rPr>
          <w:rFonts w:ascii="Times New Roman" w:eastAsia="Arial" w:hAnsi="Times New Roman"/>
          <w:noProof/>
          <w:sz w:val="24"/>
          <w:szCs w:val="20"/>
          <w:lang w:eastAsia="ru-RU"/>
        </w:rPr>
        <w:pict w14:anchorId="77683801">
          <v:shape id="_x0000_i1030" type="#_x0000_t75" alt="Изображение выглядит как Шрифт, линия, текст, типография&#10;&#10;Контент, сгенерированный ИИ, может содержать ошибки." style="width:138.6pt;height:39pt;mso-width-percent:0;mso-height-percent:0;mso-width-percent:0;mso-height-percent:0" equationxml="&lt;?xml version=&quot;1.0&quot; encoding=&quot;UTF-8&quot; standalone=&quot;yes&quot;?&gt;&#10;&#10;&#10;&#10;&#10;&#10;&#10;&#10;&#10;&#10;&#10;&#10;&#10;&#10;&#10;&#10;&#10;&#10;&#10;&#10;&lt;?mso-application progid=&quot;Word.Document&quot;?&gt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87C43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687C43&quot;&gt;&lt;m:oMathPara&gt;&lt;m:oMath&gt;&lt;m:f&gt;&lt;m:fPr&gt;&lt;m:ctrlPr&gt;&lt;w:rPr&gt;&lt;w:rFonts w:ascii=&quot;Times New Roman&quot; w:h-ansi=&quot;Times New Roman&quot;/&gt;&lt;wx:font wx:val=&quot;Times New Roman&quot;/&gt;&lt;w:i/&gt;&lt;w:sz w:val=&quot;24&quot;/&gt;&lt;/w:rPr&gt;&lt;/m:ctrlPr&gt;&lt;/m:fPr&gt;&lt;m:num&gt;&lt;m:r&gt;&lt;w:rPr&gt;&lt;w:rFonts w:ascii=&quot;Times New Roman&quot; w:h-ansi=&quot;Times New Roman&quot;/&gt;&lt;wx:font wx:val=&quot;Times New Roman&quot;/&gt;&lt;w:i/&gt;&lt;w:sz w:val=&quot;24&quot;/&gt;&lt;/w:rPr&gt;&lt;m:t&gt;60¬†000*83&lt;/m:t&gt;&lt;/m:r&gt;&lt;/m:num&gt;&lt;m:den&gt;&lt;m:r&gt;&lt;w:rPr&gt;&lt;w:rFonts w:ascii=&quot;Times New Roman&quot; w:h-ansi=&quot;Times New Roman&quot;/&gt;&lt;wx:font wx:val=&quot;Times New Roman&quot;/&gt;&lt;w:i/&gt;&lt;w:sz w:val=&quot;24&quot;/&gt;&lt;/w:rPr&gt;&lt;m:t&gt;4&lt;/m:t&gt;&lt;/m:r&gt;&lt;/m:den&gt;&lt;/m:f&gt;&lt;m:r&gt;&lt;w:rPr&gt;&lt;w:rFonts w:ascii=&quot;Times New Roman&quot; w:h-ansi=&quot;Times New Roman&quot;/&gt;&lt;wx:font wx:val=&quot;Times New Roman&quot;/&gt;&lt;w:i/&gt;&lt;w:sz w:val=&quot;24&quot;/&gt;&lt;/w:rPr&gt;&lt;m:t&gt;=1 245 000 —Г.–µ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14:paraId="412E7B1D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sz w:val="24"/>
          <w:szCs w:val="20"/>
          <w:lang w:eastAsia="ru-RU"/>
        </w:rPr>
        <w:t>Требуемая прибыль для покрытия издержек на управление дебиторской задолженностью:</w:t>
      </w:r>
    </w:p>
    <w:p w14:paraId="2F35D995" w14:textId="77777777" w:rsidR="005C5DC0" w:rsidRPr="005C5DC0" w:rsidRDefault="00B16151" w:rsidP="005C5DC0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>
        <w:rPr>
          <w:rFonts w:ascii="Times New Roman" w:eastAsia="Arial" w:hAnsi="Times New Roman"/>
          <w:noProof/>
          <w:sz w:val="24"/>
          <w:szCs w:val="20"/>
          <w:lang w:eastAsia="ru-RU"/>
        </w:rPr>
        <w:pict w14:anchorId="74397AD1">
          <v:shape id="_x0000_i1031" type="#_x0000_t75" alt="" style="width:147.6pt;height:28.2pt;mso-width-percent:0;mso-height-percent:0;mso-width-percent:0;mso-height-percent:0" equationxml="&lt;?xml version=&quot;1.0&quot; encoding=&quot;UTF-8&quot; standalone=&quot;yes&quot;?&gt;&#10;&#10;&#10;&#10;&#10;&#10;&#10;&#10;&#10;&#10;&#10;&#10;&#10;&#10;&#10;&#10;&#10;&#10;&#10;&#10;&lt;?mso-application progid=&quot;Word.Document&quot;?&gt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6BD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3956BD&quot;&gt;&lt;m:oMathPara&gt;&lt;m:oMath&gt;&lt;m:r&gt;&lt;w:rPr&gt;&lt;w:rFonts w:ascii=&quot;Times New Roman&quot; w:h-ansi=&quot;Times New Roman&quot;/&gt;&lt;wx:font wx:val=&quot;Times New Roman&quot;/&gt;&lt;w:i/&gt;&lt;w:sz w:val=&quot;24&quot;/&gt;&lt;/w:rPr&gt;&lt;m:t&gt;1 245¬†000*0,3=373 500 —Г.–µ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14:paraId="3FE8FEFF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sz w:val="24"/>
          <w:szCs w:val="20"/>
          <w:lang w:eastAsia="ru-RU"/>
        </w:rPr>
        <w:t>Решение о стимулировании спроса за счет увеличения срока продажи товаров в кредит до 3-х месяцев можно считать эффективным, т.к. уровень маржинального дохода, равного 1 020 000 у.е., значительно превышает требуемый уровень прибыли для покрытия издержек на управление дебиторской задолженностью, составивший 373 500 у.е.</w:t>
      </w:r>
    </w:p>
    <w:p w14:paraId="688B5C9E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</w:p>
    <w:p w14:paraId="456D0D63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</w:p>
    <w:p w14:paraId="03A76FB4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b/>
          <w:bCs/>
          <w:sz w:val="24"/>
          <w:szCs w:val="20"/>
          <w:lang w:eastAsia="ru-RU"/>
        </w:rPr>
        <w:t>Вопрос 2 (3 балла)</w:t>
      </w:r>
    </w:p>
    <w:p w14:paraId="4974EC9C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  <w:t>Рассчитайте операционный цикл компании при среднегодовом уровне запасов - 3 млн. у.е. и себестоимости продукции 15 млн. у.е. (в году 360 дней).</w:t>
      </w:r>
    </w:p>
    <w:p w14:paraId="25A5FA8F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bCs/>
          <w:i/>
          <w:iCs/>
          <w:sz w:val="24"/>
          <w:szCs w:val="20"/>
          <w:lang w:eastAsia="ru-RU"/>
        </w:rPr>
      </w:pPr>
    </w:p>
    <w:p w14:paraId="6B8A0A47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sz w:val="24"/>
          <w:szCs w:val="20"/>
          <w:lang w:eastAsia="ru-RU"/>
        </w:rPr>
        <w:t>Оборачиваемость запасов в днях (производственный цикл):</w:t>
      </w:r>
    </w:p>
    <w:p w14:paraId="29B926D4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i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i/>
          <w:sz w:val="24"/>
          <w:szCs w:val="20"/>
          <w:lang w:eastAsia="ru-RU"/>
        </w:rPr>
        <w:t>(3 млн / 15 млн) × 360 = 72 дня</w:t>
      </w:r>
    </w:p>
    <w:p w14:paraId="3F134F2F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sz w:val="24"/>
          <w:szCs w:val="20"/>
          <w:lang w:eastAsia="ru-RU"/>
        </w:rPr>
        <w:t>Оборачиваемость дебиторской задолженности в днях:</w:t>
      </w:r>
    </w:p>
    <w:p w14:paraId="62D19271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i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i/>
          <w:sz w:val="24"/>
          <w:szCs w:val="20"/>
          <w:lang w:eastAsia="ru-RU"/>
        </w:rPr>
        <w:t>360/4 = 90 дней</w:t>
      </w:r>
    </w:p>
    <w:p w14:paraId="1CEBE71F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sz w:val="24"/>
          <w:szCs w:val="20"/>
          <w:lang w:eastAsia="ru-RU"/>
        </w:rPr>
        <w:t>Операционный цикл в днях:</w:t>
      </w:r>
    </w:p>
    <w:p w14:paraId="210E6396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i/>
          <w:iCs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i/>
          <w:iCs/>
          <w:sz w:val="24"/>
          <w:szCs w:val="20"/>
          <w:lang w:eastAsia="ru-RU"/>
        </w:rPr>
        <w:t>72 + 90 = 162 дня</w:t>
      </w:r>
    </w:p>
    <w:p w14:paraId="400F245E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b/>
          <w:bCs/>
          <w:i/>
          <w:sz w:val="24"/>
          <w:szCs w:val="20"/>
          <w:lang w:eastAsia="ru-RU"/>
        </w:rPr>
      </w:pPr>
    </w:p>
    <w:p w14:paraId="1FF310CD" w14:textId="77777777" w:rsidR="005C5DC0" w:rsidRPr="005C5DC0" w:rsidRDefault="005C5DC0" w:rsidP="005C5DC0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b/>
          <w:bCs/>
          <w:sz w:val="24"/>
          <w:szCs w:val="20"/>
          <w:lang w:eastAsia="ru-RU"/>
        </w:rPr>
        <w:t>Вопрос 3 (2 балла)</w:t>
      </w:r>
    </w:p>
    <w:p w14:paraId="4AD85C78" w14:textId="77777777" w:rsidR="005C5DC0" w:rsidRPr="005C5DC0" w:rsidRDefault="005C5DC0" w:rsidP="005C5DC0">
      <w:pPr>
        <w:tabs>
          <w:tab w:val="left" w:pos="676"/>
        </w:tabs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sz w:val="24"/>
          <w:szCs w:val="20"/>
          <w:lang w:eastAsia="ru-RU"/>
        </w:rPr>
        <w:t>Разводнение прибыли (</w:t>
      </w:r>
      <w:proofErr w:type="spellStart"/>
      <w:r w:rsidRPr="005C5DC0">
        <w:rPr>
          <w:rFonts w:ascii="Times New Roman" w:eastAsia="Arial" w:hAnsi="Times New Roman"/>
          <w:sz w:val="24"/>
          <w:szCs w:val="20"/>
          <w:lang w:eastAsia="ru-RU"/>
        </w:rPr>
        <w:t>earnings</w:t>
      </w:r>
      <w:proofErr w:type="spellEnd"/>
      <w:r w:rsidRPr="005C5DC0">
        <w:rPr>
          <w:rFonts w:ascii="Times New Roman" w:eastAsia="Arial" w:hAnsi="Times New Roman"/>
          <w:sz w:val="24"/>
          <w:szCs w:val="20"/>
          <w:lang w:eastAsia="ru-RU"/>
        </w:rPr>
        <w:t xml:space="preserve"> </w:t>
      </w:r>
      <w:proofErr w:type="spellStart"/>
      <w:r w:rsidRPr="005C5DC0">
        <w:rPr>
          <w:rFonts w:ascii="Times New Roman" w:eastAsia="Arial" w:hAnsi="Times New Roman"/>
          <w:sz w:val="24"/>
          <w:szCs w:val="20"/>
          <w:lang w:eastAsia="ru-RU"/>
        </w:rPr>
        <w:t>dilution</w:t>
      </w:r>
      <w:proofErr w:type="spellEnd"/>
      <w:r w:rsidRPr="005C5DC0">
        <w:rPr>
          <w:rFonts w:ascii="Times New Roman" w:eastAsia="Arial" w:hAnsi="Times New Roman"/>
          <w:sz w:val="24"/>
          <w:szCs w:val="20"/>
          <w:lang w:eastAsia="ru-RU"/>
        </w:rPr>
        <w:t xml:space="preserve">) </w:t>
      </w:r>
      <w:proofErr w:type="gramStart"/>
      <w:r w:rsidRPr="005C5DC0">
        <w:rPr>
          <w:rFonts w:ascii="Times New Roman" w:eastAsia="Arial" w:hAnsi="Times New Roman"/>
          <w:sz w:val="24"/>
          <w:szCs w:val="20"/>
          <w:lang w:eastAsia="ru-RU"/>
        </w:rPr>
        <w:t>- это</w:t>
      </w:r>
      <w:proofErr w:type="gramEnd"/>
      <w:r w:rsidRPr="005C5DC0">
        <w:rPr>
          <w:rFonts w:ascii="Times New Roman" w:eastAsia="Arial" w:hAnsi="Times New Roman"/>
          <w:sz w:val="24"/>
          <w:szCs w:val="20"/>
          <w:lang w:eastAsia="ru-RU"/>
        </w:rPr>
        <w:t xml:space="preserve"> снижение прибыли на акцию (EPS) и доли участия акционеров.</w:t>
      </w:r>
    </w:p>
    <w:p w14:paraId="696032D2" w14:textId="77777777" w:rsidR="005C5DC0" w:rsidRPr="005C5DC0" w:rsidRDefault="005C5DC0" w:rsidP="005C5DC0">
      <w:pPr>
        <w:tabs>
          <w:tab w:val="left" w:pos="676"/>
        </w:tabs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sz w:val="24"/>
          <w:szCs w:val="20"/>
          <w:lang w:eastAsia="ru-RU"/>
        </w:rPr>
        <w:t>Основные причины:</w:t>
      </w:r>
    </w:p>
    <w:p w14:paraId="2A8A8A37" w14:textId="77777777" w:rsidR="005C5DC0" w:rsidRPr="005C5DC0" w:rsidRDefault="005C5DC0" w:rsidP="005C5DC0">
      <w:pPr>
        <w:numPr>
          <w:ilvl w:val="0"/>
          <w:numId w:val="42"/>
        </w:numPr>
        <w:tabs>
          <w:tab w:val="left" w:pos="676"/>
        </w:tabs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sz w:val="24"/>
          <w:szCs w:val="20"/>
          <w:lang w:eastAsia="ru-RU"/>
        </w:rPr>
        <w:t>дополнительная эмиссия акций</w:t>
      </w:r>
    </w:p>
    <w:p w14:paraId="1FE53759" w14:textId="77777777" w:rsidR="005C5DC0" w:rsidRPr="005C5DC0" w:rsidRDefault="005C5DC0" w:rsidP="005C5DC0">
      <w:pPr>
        <w:numPr>
          <w:ilvl w:val="0"/>
          <w:numId w:val="42"/>
        </w:numPr>
        <w:tabs>
          <w:tab w:val="left" w:pos="676"/>
        </w:tabs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sz w:val="24"/>
          <w:szCs w:val="20"/>
          <w:lang w:eastAsia="ru-RU"/>
        </w:rPr>
        <w:t>конвертация ценных бумаг в акции</w:t>
      </w:r>
    </w:p>
    <w:p w14:paraId="3789233B" w14:textId="77777777" w:rsidR="005C5DC0" w:rsidRPr="005C5DC0" w:rsidRDefault="005C5DC0" w:rsidP="005C5DC0">
      <w:pPr>
        <w:numPr>
          <w:ilvl w:val="0"/>
          <w:numId w:val="42"/>
        </w:numPr>
        <w:tabs>
          <w:tab w:val="left" w:pos="676"/>
        </w:tabs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sz w:val="24"/>
          <w:szCs w:val="20"/>
          <w:lang w:eastAsia="ru-RU"/>
        </w:rPr>
        <w:t>исполнение опционов и варрантов</w:t>
      </w:r>
    </w:p>
    <w:p w14:paraId="2319565E" w14:textId="77777777" w:rsidR="005C5DC0" w:rsidRPr="005C5DC0" w:rsidRDefault="005C5DC0" w:rsidP="005C5DC0">
      <w:pPr>
        <w:tabs>
          <w:tab w:val="left" w:pos="676"/>
        </w:tabs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sz w:val="24"/>
          <w:szCs w:val="20"/>
          <w:lang w:eastAsia="ru-RU"/>
        </w:rPr>
        <w:t>Последствия:</w:t>
      </w:r>
    </w:p>
    <w:p w14:paraId="1E131603" w14:textId="77777777" w:rsidR="005C5DC0" w:rsidRPr="005C5DC0" w:rsidRDefault="005C5DC0" w:rsidP="005C5DC0">
      <w:pPr>
        <w:numPr>
          <w:ilvl w:val="0"/>
          <w:numId w:val="43"/>
        </w:numPr>
        <w:tabs>
          <w:tab w:val="left" w:pos="676"/>
        </w:tabs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sz w:val="24"/>
          <w:szCs w:val="20"/>
          <w:lang w:eastAsia="ru-RU"/>
        </w:rPr>
        <w:t>уменьшение показателя EPS</w:t>
      </w:r>
    </w:p>
    <w:p w14:paraId="5D403DF7" w14:textId="77777777" w:rsidR="005C5DC0" w:rsidRPr="005C5DC0" w:rsidRDefault="005C5DC0" w:rsidP="005C5DC0">
      <w:pPr>
        <w:numPr>
          <w:ilvl w:val="0"/>
          <w:numId w:val="43"/>
        </w:numPr>
        <w:tabs>
          <w:tab w:val="left" w:pos="676"/>
        </w:tabs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sz w:val="24"/>
          <w:szCs w:val="20"/>
          <w:lang w:eastAsia="ru-RU"/>
        </w:rPr>
        <w:t>снижение рыночной стоимости акций</w:t>
      </w:r>
    </w:p>
    <w:p w14:paraId="04961483" w14:textId="77777777" w:rsidR="005C5DC0" w:rsidRPr="005C5DC0" w:rsidRDefault="005C5DC0" w:rsidP="005C5DC0">
      <w:pPr>
        <w:numPr>
          <w:ilvl w:val="0"/>
          <w:numId w:val="43"/>
        </w:numPr>
        <w:tabs>
          <w:tab w:val="left" w:pos="676"/>
        </w:tabs>
        <w:spacing w:after="0" w:line="240" w:lineRule="auto"/>
        <w:rPr>
          <w:rFonts w:ascii="Times New Roman" w:eastAsia="Arial" w:hAnsi="Times New Roman"/>
          <w:sz w:val="24"/>
          <w:szCs w:val="20"/>
          <w:lang w:eastAsia="ru-RU"/>
        </w:rPr>
      </w:pPr>
      <w:r w:rsidRPr="005C5DC0">
        <w:rPr>
          <w:rFonts w:ascii="Times New Roman" w:eastAsia="Arial" w:hAnsi="Times New Roman"/>
          <w:sz w:val="24"/>
          <w:szCs w:val="20"/>
          <w:lang w:eastAsia="ru-RU"/>
        </w:rPr>
        <w:t>ослабление контроля существующих акционеров</w:t>
      </w:r>
    </w:p>
    <w:p w14:paraId="3708E653" w14:textId="77777777" w:rsidR="005C5DC0" w:rsidRDefault="005C5DC0" w:rsidP="005441ED">
      <w:pPr>
        <w:widowControl w:val="0"/>
        <w:tabs>
          <w:tab w:val="num" w:pos="284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sectPr w:rsidR="005C5DC0" w:rsidSect="00727EB4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F6C36" w14:textId="77777777" w:rsidR="00E41638" w:rsidRDefault="00E41638">
      <w:pPr>
        <w:spacing w:after="0" w:line="240" w:lineRule="auto"/>
      </w:pPr>
      <w:r>
        <w:separator/>
      </w:r>
    </w:p>
  </w:endnote>
  <w:endnote w:type="continuationSeparator" w:id="0">
    <w:p w14:paraId="7A136891" w14:textId="77777777" w:rsidR="00E41638" w:rsidRDefault="00E4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029"/>
      <w:docPartObj>
        <w:docPartGallery w:val="Page Numbers (Bottom of Page)"/>
        <w:docPartUnique/>
      </w:docPartObj>
    </w:sdtPr>
    <w:sdtEndPr/>
    <w:sdtContent>
      <w:p w14:paraId="17A7D2BF" w14:textId="77777777" w:rsidR="00727EB4" w:rsidRDefault="00727EB4" w:rsidP="00727E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027"/>
      <w:docPartObj>
        <w:docPartGallery w:val="Page Numbers (Bottom of Page)"/>
        <w:docPartUnique/>
      </w:docPartObj>
    </w:sdtPr>
    <w:sdtEndPr/>
    <w:sdtContent>
      <w:p w14:paraId="453598E9" w14:textId="77777777" w:rsidR="00727EB4" w:rsidRDefault="00727EB4" w:rsidP="00727E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97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53EB" w14:textId="77777777" w:rsidR="00E41638" w:rsidRDefault="00E41638">
      <w:pPr>
        <w:spacing w:after="0" w:line="240" w:lineRule="auto"/>
      </w:pPr>
      <w:r>
        <w:separator/>
      </w:r>
    </w:p>
  </w:footnote>
  <w:footnote w:type="continuationSeparator" w:id="0">
    <w:p w14:paraId="386CCE1C" w14:textId="77777777" w:rsidR="00E41638" w:rsidRDefault="00E4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134E" w14:textId="77777777" w:rsidR="00727EB4" w:rsidRDefault="00727EB4" w:rsidP="00727EB4">
    <w:pPr>
      <w:pStyle w:val="a3"/>
      <w:tabs>
        <w:tab w:val="clear" w:pos="4677"/>
        <w:tab w:val="clear" w:pos="9355"/>
        <w:tab w:val="left" w:pos="4230"/>
        <w:tab w:val="left" w:pos="8595"/>
      </w:tabs>
    </w:pPr>
    <w:r>
      <w:tab/>
    </w:r>
    <w:r>
      <w:tab/>
    </w:r>
  </w:p>
  <w:p w14:paraId="22AB4ABD" w14:textId="77777777" w:rsidR="00727EB4" w:rsidRDefault="00727EB4" w:rsidP="00727EB4">
    <w:pPr>
      <w:pStyle w:val="a3"/>
      <w:tabs>
        <w:tab w:val="clear" w:pos="4677"/>
        <w:tab w:val="clear" w:pos="9355"/>
        <w:tab w:val="left" w:pos="4230"/>
        <w:tab w:val="left" w:pos="85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pPr w:leftFromText="180" w:rightFromText="180" w:vertAnchor="text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340"/>
      <w:gridCol w:w="340"/>
      <w:gridCol w:w="340"/>
      <w:gridCol w:w="340"/>
    </w:tblGrid>
    <w:tr w:rsidR="00727EB4" w14:paraId="4C98004B" w14:textId="77777777" w:rsidTr="00727EB4">
      <w:trPr>
        <w:trHeight w:val="340"/>
      </w:trPr>
      <w:tc>
        <w:tcPr>
          <w:tcW w:w="340" w:type="dxa"/>
        </w:tcPr>
        <w:p w14:paraId="7777704B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3C1BE176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14A53B38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21DD9489" w14:textId="77777777" w:rsidR="00727EB4" w:rsidRDefault="00727EB4" w:rsidP="00727EB4">
          <w:pPr>
            <w:pStyle w:val="a3"/>
          </w:pPr>
        </w:p>
      </w:tc>
    </w:tr>
  </w:tbl>
  <w:p w14:paraId="7E5023BF" w14:textId="77777777" w:rsidR="00727EB4" w:rsidRDefault="00727EB4" w:rsidP="00727EB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56E"/>
    <w:multiLevelType w:val="hybridMultilevel"/>
    <w:tmpl w:val="88E2ECC6"/>
    <w:lvl w:ilvl="0" w:tplc="AD0AEA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045C"/>
    <w:multiLevelType w:val="hybridMultilevel"/>
    <w:tmpl w:val="C8F6FA24"/>
    <w:lvl w:ilvl="0" w:tplc="AD0AEA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468"/>
    <w:multiLevelType w:val="hybridMultilevel"/>
    <w:tmpl w:val="62ACFC3C"/>
    <w:lvl w:ilvl="0" w:tplc="FFFFFFFF">
      <w:start w:val="10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A6D3C8">
      <w:start w:val="1"/>
      <w:numFmt w:val="russianLow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075"/>
    <w:multiLevelType w:val="hybridMultilevel"/>
    <w:tmpl w:val="7B3E958C"/>
    <w:lvl w:ilvl="0" w:tplc="9DF07EB0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D7451F"/>
    <w:multiLevelType w:val="hybridMultilevel"/>
    <w:tmpl w:val="DE6C7592"/>
    <w:lvl w:ilvl="0" w:tplc="AD0AEA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C7FD2"/>
    <w:multiLevelType w:val="hybridMultilevel"/>
    <w:tmpl w:val="100C1DC0"/>
    <w:lvl w:ilvl="0" w:tplc="8F4A89B8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FFFFFFFF">
      <w:start w:val="1"/>
      <w:numFmt w:val="russianLower"/>
      <w:lvlText w:val="%2)"/>
      <w:lvlJc w:val="left"/>
      <w:pPr>
        <w:ind w:left="1789" w:hanging="360"/>
      </w:pPr>
      <w:rPr>
        <w:rFonts w:ascii="Arial" w:hAnsi="Arial" w:hint="default"/>
        <w:b w:val="0"/>
        <w:bCs/>
        <w:i w:val="0"/>
        <w:color w:val="auto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164A9C"/>
    <w:multiLevelType w:val="hybridMultilevel"/>
    <w:tmpl w:val="935A7E68"/>
    <w:lvl w:ilvl="0" w:tplc="FFFFFFFF">
      <w:start w:val="10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84B2D4">
      <w:start w:val="1"/>
      <w:numFmt w:val="russianLow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235EF"/>
    <w:multiLevelType w:val="hybridMultilevel"/>
    <w:tmpl w:val="74988588"/>
    <w:lvl w:ilvl="0" w:tplc="FFFFFFFF">
      <w:start w:val="10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984A3A">
      <w:start w:val="1"/>
      <w:numFmt w:val="russianLow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A26D1"/>
    <w:multiLevelType w:val="hybridMultilevel"/>
    <w:tmpl w:val="B6D6B3D4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i w:val="0"/>
        <w:iCs/>
        <w:sz w:val="20"/>
        <w:szCs w:val="20"/>
      </w:rPr>
    </w:lvl>
    <w:lvl w:ilvl="1" w:tplc="587AD8FC">
      <w:start w:val="1"/>
      <w:numFmt w:val="russianLower"/>
      <w:lvlText w:val="%2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97EA5"/>
    <w:multiLevelType w:val="hybridMultilevel"/>
    <w:tmpl w:val="BB344EFE"/>
    <w:lvl w:ilvl="0" w:tplc="AD0AEA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1182"/>
    <w:multiLevelType w:val="hybridMultilevel"/>
    <w:tmpl w:val="0D88995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i w:val="0"/>
        <w:iCs/>
        <w:sz w:val="20"/>
        <w:szCs w:val="20"/>
      </w:rPr>
    </w:lvl>
    <w:lvl w:ilvl="1" w:tplc="36E2DD62">
      <w:start w:val="1"/>
      <w:numFmt w:val="russianLower"/>
      <w:lvlText w:val="%2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43445"/>
    <w:multiLevelType w:val="hybridMultilevel"/>
    <w:tmpl w:val="E1E0F7E2"/>
    <w:lvl w:ilvl="0" w:tplc="AD0AEA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D5FCF"/>
    <w:multiLevelType w:val="hybridMultilevel"/>
    <w:tmpl w:val="9BBAB568"/>
    <w:lvl w:ilvl="0" w:tplc="AD0AEA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67E37"/>
    <w:multiLevelType w:val="hybridMultilevel"/>
    <w:tmpl w:val="E1E4821E"/>
    <w:lvl w:ilvl="0" w:tplc="585C23F2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1042B"/>
    <w:multiLevelType w:val="hybridMultilevel"/>
    <w:tmpl w:val="49860BD4"/>
    <w:lvl w:ilvl="0" w:tplc="AD0AEA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85AF0"/>
    <w:multiLevelType w:val="hybridMultilevel"/>
    <w:tmpl w:val="F4CCD564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i w:val="0"/>
        <w:iCs/>
        <w:sz w:val="20"/>
        <w:szCs w:val="20"/>
      </w:rPr>
    </w:lvl>
    <w:lvl w:ilvl="1" w:tplc="FFA4F154">
      <w:start w:val="1"/>
      <w:numFmt w:val="russianLower"/>
      <w:lvlText w:val="%2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E079C"/>
    <w:multiLevelType w:val="hybridMultilevel"/>
    <w:tmpl w:val="2A6E2AB4"/>
    <w:lvl w:ilvl="0" w:tplc="95EE3F76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B4E1BEF"/>
    <w:multiLevelType w:val="hybridMultilevel"/>
    <w:tmpl w:val="AFCA66EA"/>
    <w:lvl w:ilvl="0" w:tplc="8804A500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0304CC"/>
    <w:multiLevelType w:val="hybridMultilevel"/>
    <w:tmpl w:val="AB30F7B2"/>
    <w:lvl w:ilvl="0" w:tplc="FA36B69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D2EA7"/>
    <w:multiLevelType w:val="hybridMultilevel"/>
    <w:tmpl w:val="AB6CD316"/>
    <w:lvl w:ilvl="0" w:tplc="FFFFFFF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6E4056">
      <w:start w:val="1"/>
      <w:numFmt w:val="russianLow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74287"/>
    <w:multiLevelType w:val="hybridMultilevel"/>
    <w:tmpl w:val="B15A71D8"/>
    <w:lvl w:ilvl="0" w:tplc="D20A6E6C">
      <w:start w:val="1"/>
      <w:numFmt w:val="russianLower"/>
      <w:lvlText w:val="%1)"/>
      <w:lvlJc w:val="left"/>
      <w:pPr>
        <w:ind w:left="1003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2E036FBD"/>
    <w:multiLevelType w:val="hybridMultilevel"/>
    <w:tmpl w:val="F3A220C4"/>
    <w:lvl w:ilvl="0" w:tplc="AD0AEA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70B92"/>
    <w:multiLevelType w:val="hybridMultilevel"/>
    <w:tmpl w:val="102835DA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i w:val="0"/>
        <w:iCs/>
        <w:sz w:val="20"/>
        <w:szCs w:val="20"/>
      </w:rPr>
    </w:lvl>
    <w:lvl w:ilvl="1" w:tplc="7496FA46">
      <w:start w:val="1"/>
      <w:numFmt w:val="russianLower"/>
      <w:lvlText w:val="%2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B1D42"/>
    <w:multiLevelType w:val="hybridMultilevel"/>
    <w:tmpl w:val="6BAC289C"/>
    <w:lvl w:ilvl="0" w:tplc="FFFFFFF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FA55BA">
      <w:start w:val="1"/>
      <w:numFmt w:val="russianLow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763D5"/>
    <w:multiLevelType w:val="hybridMultilevel"/>
    <w:tmpl w:val="4C46AD86"/>
    <w:lvl w:ilvl="0" w:tplc="ACB4E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360D40FF"/>
    <w:multiLevelType w:val="hybridMultilevel"/>
    <w:tmpl w:val="6B865C34"/>
    <w:lvl w:ilvl="0" w:tplc="AD0AEA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44AF0"/>
    <w:multiLevelType w:val="hybridMultilevel"/>
    <w:tmpl w:val="3F4A4C5A"/>
    <w:lvl w:ilvl="0" w:tplc="AD0AEA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062B0"/>
    <w:multiLevelType w:val="hybridMultilevel"/>
    <w:tmpl w:val="D8F23CB2"/>
    <w:lvl w:ilvl="0" w:tplc="DF26534C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4D14036"/>
    <w:multiLevelType w:val="hybridMultilevel"/>
    <w:tmpl w:val="398285D6"/>
    <w:lvl w:ilvl="0" w:tplc="AD0AEA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100D4"/>
    <w:multiLevelType w:val="hybridMultilevel"/>
    <w:tmpl w:val="9EF00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731C94"/>
    <w:multiLevelType w:val="hybridMultilevel"/>
    <w:tmpl w:val="13E6DF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C4B68"/>
    <w:multiLevelType w:val="hybridMultilevel"/>
    <w:tmpl w:val="11A41D7C"/>
    <w:lvl w:ilvl="0" w:tplc="AD0AEA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75D44"/>
    <w:multiLevelType w:val="hybridMultilevel"/>
    <w:tmpl w:val="9998F89C"/>
    <w:lvl w:ilvl="0" w:tplc="FCE69B5C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474286"/>
    <w:multiLevelType w:val="hybridMultilevel"/>
    <w:tmpl w:val="8A648188"/>
    <w:lvl w:ilvl="0" w:tplc="AD0AEA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62A92"/>
    <w:multiLevelType w:val="hybridMultilevel"/>
    <w:tmpl w:val="0C8CCA58"/>
    <w:lvl w:ilvl="0" w:tplc="4B30C4B0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4D5440"/>
    <w:multiLevelType w:val="hybridMultilevel"/>
    <w:tmpl w:val="030638F2"/>
    <w:lvl w:ilvl="0" w:tplc="235CE1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E4382"/>
    <w:multiLevelType w:val="hybridMultilevel"/>
    <w:tmpl w:val="D01E8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60516"/>
    <w:multiLevelType w:val="hybridMultilevel"/>
    <w:tmpl w:val="98AECC62"/>
    <w:lvl w:ilvl="0" w:tplc="AD0AEA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4086A"/>
    <w:multiLevelType w:val="hybridMultilevel"/>
    <w:tmpl w:val="F2BEED30"/>
    <w:lvl w:ilvl="0" w:tplc="AD0AEA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558CB"/>
    <w:multiLevelType w:val="hybridMultilevel"/>
    <w:tmpl w:val="1DBC35DC"/>
    <w:lvl w:ilvl="0" w:tplc="C45A56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44273E"/>
    <w:multiLevelType w:val="hybridMultilevel"/>
    <w:tmpl w:val="7CDEE24C"/>
    <w:lvl w:ilvl="0" w:tplc="1DF233B8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215F4D"/>
    <w:multiLevelType w:val="hybridMultilevel"/>
    <w:tmpl w:val="8C44B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4B69C60">
      <w:start w:val="1"/>
      <w:numFmt w:val="russianLower"/>
      <w:lvlText w:val="%2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21315"/>
    <w:multiLevelType w:val="hybridMultilevel"/>
    <w:tmpl w:val="968CE9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0"/>
  </w:num>
  <w:num w:numId="3">
    <w:abstractNumId w:val="27"/>
  </w:num>
  <w:num w:numId="4">
    <w:abstractNumId w:val="6"/>
  </w:num>
  <w:num w:numId="5">
    <w:abstractNumId w:val="19"/>
  </w:num>
  <w:num w:numId="6">
    <w:abstractNumId w:val="23"/>
  </w:num>
  <w:num w:numId="7">
    <w:abstractNumId w:val="13"/>
  </w:num>
  <w:num w:numId="8">
    <w:abstractNumId w:val="22"/>
  </w:num>
  <w:num w:numId="9">
    <w:abstractNumId w:val="3"/>
  </w:num>
  <w:num w:numId="10">
    <w:abstractNumId w:val="32"/>
  </w:num>
  <w:num w:numId="11">
    <w:abstractNumId w:val="17"/>
  </w:num>
  <w:num w:numId="12">
    <w:abstractNumId w:val="5"/>
  </w:num>
  <w:num w:numId="13">
    <w:abstractNumId w:val="15"/>
  </w:num>
  <w:num w:numId="14">
    <w:abstractNumId w:val="10"/>
  </w:num>
  <w:num w:numId="15">
    <w:abstractNumId w:val="16"/>
  </w:num>
  <w:num w:numId="16">
    <w:abstractNumId w:val="7"/>
  </w:num>
  <w:num w:numId="17">
    <w:abstractNumId w:val="8"/>
  </w:num>
  <w:num w:numId="18">
    <w:abstractNumId w:val="34"/>
  </w:num>
  <w:num w:numId="19">
    <w:abstractNumId w:val="2"/>
  </w:num>
  <w:num w:numId="20">
    <w:abstractNumId w:val="41"/>
  </w:num>
  <w:num w:numId="21">
    <w:abstractNumId w:val="20"/>
  </w:num>
  <w:num w:numId="22">
    <w:abstractNumId w:val="30"/>
  </w:num>
  <w:num w:numId="23">
    <w:abstractNumId w:val="14"/>
  </w:num>
  <w:num w:numId="24">
    <w:abstractNumId w:val="36"/>
  </w:num>
  <w:num w:numId="25">
    <w:abstractNumId w:val="0"/>
  </w:num>
  <w:num w:numId="26">
    <w:abstractNumId w:val="12"/>
  </w:num>
  <w:num w:numId="27">
    <w:abstractNumId w:val="37"/>
  </w:num>
  <w:num w:numId="28">
    <w:abstractNumId w:val="1"/>
  </w:num>
  <w:num w:numId="29">
    <w:abstractNumId w:val="11"/>
  </w:num>
  <w:num w:numId="30">
    <w:abstractNumId w:val="38"/>
  </w:num>
  <w:num w:numId="31">
    <w:abstractNumId w:val="24"/>
  </w:num>
  <w:num w:numId="32">
    <w:abstractNumId w:val="42"/>
  </w:num>
  <w:num w:numId="33">
    <w:abstractNumId w:val="4"/>
  </w:num>
  <w:num w:numId="34">
    <w:abstractNumId w:val="21"/>
  </w:num>
  <w:num w:numId="35">
    <w:abstractNumId w:val="25"/>
  </w:num>
  <w:num w:numId="36">
    <w:abstractNumId w:val="18"/>
  </w:num>
  <w:num w:numId="37">
    <w:abstractNumId w:val="9"/>
  </w:num>
  <w:num w:numId="38">
    <w:abstractNumId w:val="29"/>
  </w:num>
  <w:num w:numId="39">
    <w:abstractNumId w:val="26"/>
  </w:num>
  <w:num w:numId="40">
    <w:abstractNumId w:val="33"/>
  </w:num>
  <w:num w:numId="41">
    <w:abstractNumId w:val="35"/>
  </w:num>
  <w:num w:numId="42">
    <w:abstractNumId w:val="28"/>
  </w:num>
  <w:num w:numId="43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68"/>
    <w:rsid w:val="00041A6E"/>
    <w:rsid w:val="00077134"/>
    <w:rsid w:val="000F5EEA"/>
    <w:rsid w:val="0012124C"/>
    <w:rsid w:val="001547A5"/>
    <w:rsid w:val="001D6B34"/>
    <w:rsid w:val="00210071"/>
    <w:rsid w:val="00227D3C"/>
    <w:rsid w:val="0025056F"/>
    <w:rsid w:val="00252DCC"/>
    <w:rsid w:val="002D76E2"/>
    <w:rsid w:val="003B320D"/>
    <w:rsid w:val="004055DB"/>
    <w:rsid w:val="004C350C"/>
    <w:rsid w:val="005441ED"/>
    <w:rsid w:val="005A51AD"/>
    <w:rsid w:val="005C5DC0"/>
    <w:rsid w:val="0063234E"/>
    <w:rsid w:val="00652221"/>
    <w:rsid w:val="006C7A7B"/>
    <w:rsid w:val="00700C68"/>
    <w:rsid w:val="00727EB4"/>
    <w:rsid w:val="00751015"/>
    <w:rsid w:val="007E5080"/>
    <w:rsid w:val="00914FE6"/>
    <w:rsid w:val="009C20D8"/>
    <w:rsid w:val="009F5AFA"/>
    <w:rsid w:val="00A82BA1"/>
    <w:rsid w:val="00B31724"/>
    <w:rsid w:val="00BD4CE0"/>
    <w:rsid w:val="00BE03C6"/>
    <w:rsid w:val="00C02474"/>
    <w:rsid w:val="00C10847"/>
    <w:rsid w:val="00C44CE5"/>
    <w:rsid w:val="00D02118"/>
    <w:rsid w:val="00D3224F"/>
    <w:rsid w:val="00D32992"/>
    <w:rsid w:val="00D41B6E"/>
    <w:rsid w:val="00DE2EFB"/>
    <w:rsid w:val="00E41638"/>
    <w:rsid w:val="00E448A2"/>
    <w:rsid w:val="00E56C19"/>
    <w:rsid w:val="00E81972"/>
    <w:rsid w:val="00E87588"/>
    <w:rsid w:val="00EC6317"/>
    <w:rsid w:val="00F0429B"/>
    <w:rsid w:val="00F952E8"/>
    <w:rsid w:val="00FA47AD"/>
    <w:rsid w:val="00F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DA6DE81"/>
  <w15:chartTrackingRefBased/>
  <w15:docId w15:val="{BDD2A7FF-9835-482A-8D9B-28CE4A4F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20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5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B320D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1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1015"/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751015"/>
    <w:pPr>
      <w:spacing w:after="0" w:line="240" w:lineRule="auto"/>
    </w:pPr>
    <w:rPr>
      <w:b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75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015"/>
  </w:style>
  <w:style w:type="paragraph" w:styleId="a8">
    <w:name w:val="List Paragraph"/>
    <w:basedOn w:val="a"/>
    <w:link w:val="a9"/>
    <w:uiPriority w:val="34"/>
    <w:qFormat/>
    <w:rsid w:val="00C0247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3B320D"/>
    <w:rPr>
      <w:rFonts w:ascii="Cambria" w:eastAsia="Times New Roman" w:hAnsi="Cambria" w:cs="Times New Roman"/>
      <w:b/>
      <w:sz w:val="26"/>
      <w:szCs w:val="20"/>
      <w:lang w:val="x-none"/>
    </w:rPr>
  </w:style>
  <w:style w:type="paragraph" w:styleId="2">
    <w:name w:val="Body Text Indent 2"/>
    <w:basedOn w:val="a"/>
    <w:link w:val="20"/>
    <w:uiPriority w:val="99"/>
    <w:rsid w:val="003B320D"/>
    <w:pPr>
      <w:spacing w:after="0" w:line="240" w:lineRule="auto"/>
      <w:ind w:left="3600" w:hanging="2160"/>
    </w:pPr>
    <w:rPr>
      <w:rFonts w:ascii="Times New Roman" w:hAnsi="Times New Roman"/>
      <w:sz w:val="24"/>
      <w:szCs w:val="20"/>
      <w:lang w:val="en-GB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B320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IASBPrinciple">
    <w:name w:val="IASB Principle"/>
    <w:basedOn w:val="a"/>
    <w:uiPriority w:val="99"/>
    <w:rsid w:val="003B320D"/>
    <w:pPr>
      <w:spacing w:before="100" w:after="100" w:line="240" w:lineRule="auto"/>
      <w:jc w:val="both"/>
    </w:pPr>
    <w:rPr>
      <w:rFonts w:ascii="Times New Roman" w:hAnsi="Times New Roman"/>
      <w:b/>
      <w:bCs/>
      <w:sz w:val="19"/>
      <w:szCs w:val="19"/>
      <w:lang w:val="en-US" w:eastAsia="ru-RU"/>
    </w:rPr>
  </w:style>
  <w:style w:type="paragraph" w:customStyle="1" w:styleId="11">
    <w:name w:val="Абзац списка1"/>
    <w:basedOn w:val="a"/>
    <w:uiPriority w:val="99"/>
    <w:rsid w:val="003B320D"/>
    <w:pPr>
      <w:ind w:left="720"/>
    </w:pPr>
  </w:style>
  <w:style w:type="paragraph" w:customStyle="1" w:styleId="Default">
    <w:name w:val="Default"/>
    <w:uiPriority w:val="99"/>
    <w:rsid w:val="003B32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Абзац списка3"/>
    <w:basedOn w:val="a"/>
    <w:rsid w:val="003B320D"/>
    <w:pPr>
      <w:ind w:left="720"/>
      <w:contextualSpacing/>
    </w:pPr>
  </w:style>
  <w:style w:type="paragraph" w:customStyle="1" w:styleId="12">
    <w:name w:val="Без интервала1"/>
    <w:link w:val="NoSpacingChar"/>
    <w:rsid w:val="003B320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SpacingChar">
    <w:name w:val="No Spacing Char"/>
    <w:link w:val="12"/>
    <w:locked/>
    <w:rsid w:val="003B320D"/>
    <w:rPr>
      <w:rFonts w:ascii="Calibri" w:eastAsia="Times New Roman" w:hAnsi="Calibri" w:cs="Times New Roman"/>
      <w:sz w:val="20"/>
      <w:szCs w:val="20"/>
      <w:lang w:val="en-US"/>
    </w:rPr>
  </w:style>
  <w:style w:type="paragraph" w:styleId="aa">
    <w:name w:val="No Spacing"/>
    <w:link w:val="ab"/>
    <w:uiPriority w:val="99"/>
    <w:qFormat/>
    <w:rsid w:val="003B320D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b">
    <w:name w:val="Без интервала Знак"/>
    <w:link w:val="aa"/>
    <w:uiPriority w:val="99"/>
    <w:locked/>
    <w:rsid w:val="003B320D"/>
    <w:rPr>
      <w:rFonts w:ascii="Calibri" w:eastAsia="Times New Roman" w:hAnsi="Calibri" w:cs="Times New Roman"/>
      <w:szCs w:val="20"/>
    </w:rPr>
  </w:style>
  <w:style w:type="character" w:customStyle="1" w:styleId="a9">
    <w:name w:val="Абзац списка Знак"/>
    <w:link w:val="a8"/>
    <w:uiPriority w:val="34"/>
    <w:locked/>
    <w:rsid w:val="00DE2EFB"/>
    <w:rPr>
      <w:rFonts w:ascii="Calibri" w:eastAsia="Times New Roman" w:hAnsi="Calibri" w:cs="Times New Roman"/>
    </w:rPr>
  </w:style>
  <w:style w:type="character" w:customStyle="1" w:styleId="s0">
    <w:name w:val="s0"/>
    <w:rsid w:val="00252DC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">
    <w:name w:val="pj"/>
    <w:basedOn w:val="a"/>
    <w:rsid w:val="00252D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10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Zhamkor Sovet</dc:creator>
  <cp:keywords/>
  <dc:description/>
  <cp:lastModifiedBy>Админ</cp:lastModifiedBy>
  <cp:revision>7</cp:revision>
  <cp:lastPrinted>2025-04-15T06:47:00Z</cp:lastPrinted>
  <dcterms:created xsi:type="dcterms:W3CDTF">2025-04-03T04:18:00Z</dcterms:created>
  <dcterms:modified xsi:type="dcterms:W3CDTF">2025-04-15T12:59:00Z</dcterms:modified>
</cp:coreProperties>
</file>