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06B4D" w14:textId="793423A8" w:rsidR="00EE2526" w:rsidRPr="00E653ED" w:rsidRDefault="00EE2526" w:rsidP="00EE2526">
      <w:pPr>
        <w:keepNext/>
        <w:keepLines/>
        <w:spacing w:after="0" w:line="240" w:lineRule="auto"/>
        <w:ind w:left="360"/>
        <w:contextualSpacing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E653ED">
        <w:rPr>
          <w:rFonts w:ascii="Arial" w:hAnsi="Arial" w:cs="Arial"/>
          <w:b/>
          <w:bCs/>
          <w:sz w:val="24"/>
          <w:szCs w:val="24"/>
          <w:lang w:eastAsia="ru-RU"/>
        </w:rPr>
        <w:t>Задание №1. Тесты (20 баллов)</w:t>
      </w:r>
    </w:p>
    <w:p w14:paraId="30B04987" w14:textId="77777777" w:rsidR="004E7C77" w:rsidRDefault="004E7C77" w:rsidP="00EE2526">
      <w:pPr>
        <w:keepNext/>
        <w:keepLines/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4190B20" w14:textId="006B956E" w:rsidR="00153E6A" w:rsidRPr="00F94A5C" w:rsidRDefault="00153E6A" w:rsidP="00153E6A">
      <w:pPr>
        <w:tabs>
          <w:tab w:val="left" w:pos="851"/>
        </w:tabs>
        <w:spacing w:after="0" w:line="240" w:lineRule="auto"/>
        <w:ind w:right="-5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bookmarkStart w:id="0" w:name="_Toc104291334"/>
      <w:r>
        <w:rPr>
          <w:rFonts w:ascii="Arial" w:eastAsia="Calibri" w:hAnsi="Arial" w:cs="Arial"/>
          <w:b/>
          <w:sz w:val="24"/>
          <w:szCs w:val="24"/>
          <w:lang w:eastAsia="ru-RU"/>
        </w:rPr>
        <w:t>1</w:t>
      </w:r>
      <w:r w:rsidRPr="00EB1559">
        <w:rPr>
          <w:rFonts w:ascii="Arial" w:eastAsia="Calibri" w:hAnsi="Arial" w:cs="Arial"/>
          <w:b/>
          <w:sz w:val="24"/>
          <w:szCs w:val="24"/>
          <w:lang w:eastAsia="ru-RU"/>
        </w:rPr>
        <w:t xml:space="preserve">. </w:t>
      </w: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>Толкование нормы права осуществляется:</w:t>
      </w:r>
    </w:p>
    <w:p w14:paraId="7FCCCAE6" w14:textId="77777777" w:rsidR="00153E6A" w:rsidRPr="00F94A5C" w:rsidRDefault="00153E6A" w:rsidP="00153E6A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-5" w:hanging="108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исключительно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с пониманием субъектом нормы права;</w:t>
      </w:r>
    </w:p>
    <w:p w14:paraId="6E90D88E" w14:textId="77777777" w:rsidR="00153E6A" w:rsidRPr="00F94A5C" w:rsidRDefault="00153E6A" w:rsidP="00153E6A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-5" w:hanging="108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с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учетом судебной практики;</w:t>
      </w:r>
    </w:p>
    <w:p w14:paraId="45D0BB4B" w14:textId="77777777" w:rsidR="00153E6A" w:rsidRPr="00F94A5C" w:rsidRDefault="00153E6A" w:rsidP="00153E6A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-5" w:hanging="108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исходя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из общих начал и смысла гражданского законодательства;</w:t>
      </w:r>
    </w:p>
    <w:p w14:paraId="73AE01E3" w14:textId="77777777" w:rsidR="00153E6A" w:rsidRPr="00F94A5C" w:rsidRDefault="00153E6A" w:rsidP="00153E6A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-5" w:hanging="1080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proofErr w:type="gramStart"/>
      <w:r w:rsidRPr="00F94A5C">
        <w:rPr>
          <w:rFonts w:ascii="Arial" w:hAnsi="Arial" w:cs="Arial"/>
          <w:sz w:val="20"/>
          <w:szCs w:val="20"/>
          <w:u w:val="single"/>
        </w:rPr>
        <w:t>с</w:t>
      </w:r>
      <w:proofErr w:type="gramEnd"/>
      <w:r w:rsidRPr="00F94A5C">
        <w:rPr>
          <w:rFonts w:ascii="Arial" w:hAnsi="Arial" w:cs="Arial"/>
          <w:sz w:val="20"/>
          <w:szCs w:val="20"/>
          <w:u w:val="single"/>
        </w:rPr>
        <w:t xml:space="preserve"> буквальным значением их словесного выражения.</w:t>
      </w:r>
    </w:p>
    <w:p w14:paraId="758B52E7" w14:textId="77777777" w:rsidR="00153E6A" w:rsidRPr="00F94A5C" w:rsidRDefault="00153E6A" w:rsidP="00153E6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7CF8686B" w14:textId="77777777" w:rsidR="00153E6A" w:rsidRPr="00F94A5C" w:rsidRDefault="00153E6A" w:rsidP="00153E6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153E6A">
        <w:rPr>
          <w:rFonts w:ascii="Arial" w:eastAsia="Calibri" w:hAnsi="Arial" w:cs="Arial"/>
          <w:b/>
          <w:sz w:val="20"/>
          <w:szCs w:val="20"/>
          <w:lang w:eastAsia="ru-RU"/>
        </w:rPr>
        <w:t>2</w:t>
      </w:r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. </w:t>
      </w: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>Признак, не относящийся к договору дарения:</w:t>
      </w:r>
    </w:p>
    <w:p w14:paraId="60CABE7D" w14:textId="77777777" w:rsidR="00153E6A" w:rsidRPr="00F94A5C" w:rsidRDefault="00153E6A" w:rsidP="00153E6A">
      <w:pPr>
        <w:numPr>
          <w:ilvl w:val="0"/>
          <w:numId w:val="5"/>
        </w:numPr>
        <w:tabs>
          <w:tab w:val="left" w:pos="284"/>
        </w:tabs>
        <w:spacing w:after="0" w:line="240" w:lineRule="auto"/>
        <w:ind w:hanging="720"/>
        <w:contextualSpacing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односторонний</w:t>
      </w:r>
      <w:proofErr w:type="gramEnd"/>
      <w:r w:rsidRPr="00F94A5C">
        <w:rPr>
          <w:rFonts w:ascii="Arial" w:hAnsi="Arial" w:cs="Arial"/>
          <w:sz w:val="20"/>
          <w:szCs w:val="20"/>
        </w:rPr>
        <w:t>;</w:t>
      </w:r>
    </w:p>
    <w:p w14:paraId="5CFAB7B8" w14:textId="77777777" w:rsidR="00153E6A" w:rsidRPr="00F94A5C" w:rsidRDefault="00153E6A" w:rsidP="00153E6A">
      <w:pPr>
        <w:numPr>
          <w:ilvl w:val="0"/>
          <w:numId w:val="5"/>
        </w:numPr>
        <w:tabs>
          <w:tab w:val="left" w:pos="284"/>
        </w:tabs>
        <w:spacing w:after="0" w:line="240" w:lineRule="auto"/>
        <w:ind w:hanging="720"/>
        <w:contextualSpacing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реальный</w:t>
      </w:r>
      <w:proofErr w:type="gramEnd"/>
      <w:r w:rsidRPr="00F94A5C">
        <w:rPr>
          <w:rFonts w:ascii="Arial" w:hAnsi="Arial" w:cs="Arial"/>
          <w:sz w:val="20"/>
          <w:szCs w:val="20"/>
        </w:rPr>
        <w:t>;</w:t>
      </w:r>
    </w:p>
    <w:p w14:paraId="196706C8" w14:textId="77777777" w:rsidR="00153E6A" w:rsidRPr="00F94A5C" w:rsidRDefault="00153E6A" w:rsidP="00153E6A">
      <w:pPr>
        <w:numPr>
          <w:ilvl w:val="0"/>
          <w:numId w:val="5"/>
        </w:numPr>
        <w:tabs>
          <w:tab w:val="left" w:pos="284"/>
        </w:tabs>
        <w:spacing w:after="0" w:line="240" w:lineRule="auto"/>
        <w:ind w:hanging="720"/>
        <w:contextualSpacing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  <w:u w:val="single"/>
        </w:rPr>
        <w:t>возмездный</w:t>
      </w:r>
      <w:proofErr w:type="gramEnd"/>
      <w:r w:rsidRPr="00F94A5C">
        <w:rPr>
          <w:rFonts w:ascii="Arial" w:hAnsi="Arial" w:cs="Arial"/>
          <w:sz w:val="20"/>
          <w:szCs w:val="20"/>
          <w:u w:val="single"/>
        </w:rPr>
        <w:t>:</w:t>
      </w:r>
    </w:p>
    <w:p w14:paraId="207BE094" w14:textId="77777777" w:rsidR="00153E6A" w:rsidRPr="00F94A5C" w:rsidRDefault="00153E6A" w:rsidP="00153E6A">
      <w:pPr>
        <w:numPr>
          <w:ilvl w:val="0"/>
          <w:numId w:val="5"/>
        </w:numPr>
        <w:tabs>
          <w:tab w:val="left" w:pos="284"/>
        </w:tabs>
        <w:spacing w:after="0" w:line="240" w:lineRule="auto"/>
        <w:ind w:hanging="720"/>
        <w:contextualSpacing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безвозмездный</w:t>
      </w:r>
      <w:proofErr w:type="gramEnd"/>
      <w:r w:rsidRPr="00F94A5C">
        <w:rPr>
          <w:rFonts w:ascii="Arial" w:hAnsi="Arial" w:cs="Arial"/>
          <w:sz w:val="20"/>
          <w:szCs w:val="20"/>
        </w:rPr>
        <w:t>.</w:t>
      </w:r>
    </w:p>
    <w:p w14:paraId="4B6350E7" w14:textId="77777777" w:rsidR="00153E6A" w:rsidRPr="00F94A5C" w:rsidRDefault="00153E6A" w:rsidP="00153E6A">
      <w:pPr>
        <w:tabs>
          <w:tab w:val="left" w:pos="7920"/>
        </w:tabs>
        <w:spacing w:after="0" w:line="240" w:lineRule="auto"/>
        <w:ind w:right="-5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3C237E2B" w14:textId="77777777" w:rsidR="00153E6A" w:rsidRPr="00F94A5C" w:rsidRDefault="00153E6A" w:rsidP="00153E6A">
      <w:pPr>
        <w:tabs>
          <w:tab w:val="left" w:pos="7920"/>
        </w:tabs>
        <w:spacing w:after="0" w:line="240" w:lineRule="auto"/>
        <w:ind w:right="-5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3. </w:t>
      </w: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>Все нормативные правовые акты:</w:t>
      </w:r>
    </w:p>
    <w:p w14:paraId="38ABFFB4" w14:textId="77777777" w:rsidR="00153E6A" w:rsidRPr="00F94A5C" w:rsidRDefault="00153E6A" w:rsidP="00153E6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right="-5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применяются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только в случае необходимости; </w:t>
      </w:r>
    </w:p>
    <w:p w14:paraId="397D6C31" w14:textId="77777777" w:rsidR="00153E6A" w:rsidRPr="00F94A5C" w:rsidRDefault="00153E6A" w:rsidP="00153E6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right="-5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имеют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косвенное отношение к субъектам права;</w:t>
      </w:r>
    </w:p>
    <w:p w14:paraId="1BAC5870" w14:textId="77777777" w:rsidR="00153E6A" w:rsidRPr="00F94A5C" w:rsidRDefault="00153E6A" w:rsidP="00153E6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right="-5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proofErr w:type="gramStart"/>
      <w:r w:rsidRPr="00F94A5C">
        <w:rPr>
          <w:rFonts w:ascii="Arial" w:hAnsi="Arial" w:cs="Arial"/>
          <w:sz w:val="20"/>
          <w:szCs w:val="20"/>
          <w:u w:val="single"/>
        </w:rPr>
        <w:t>имеют</w:t>
      </w:r>
      <w:proofErr w:type="gramEnd"/>
      <w:r w:rsidRPr="00F94A5C">
        <w:rPr>
          <w:rFonts w:ascii="Arial" w:hAnsi="Arial" w:cs="Arial"/>
          <w:sz w:val="20"/>
          <w:szCs w:val="20"/>
          <w:u w:val="single"/>
        </w:rPr>
        <w:t xml:space="preserve"> прямое действие;</w:t>
      </w:r>
    </w:p>
    <w:p w14:paraId="3DC982DA" w14:textId="77777777" w:rsidR="00153E6A" w:rsidRPr="00F94A5C" w:rsidRDefault="00153E6A" w:rsidP="00153E6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right="-5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носят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формальный характер.</w:t>
      </w:r>
    </w:p>
    <w:p w14:paraId="76ADA794" w14:textId="77777777" w:rsidR="00153E6A" w:rsidRPr="00F94A5C" w:rsidRDefault="00153E6A" w:rsidP="00153E6A">
      <w:pPr>
        <w:tabs>
          <w:tab w:val="left" w:pos="7920"/>
        </w:tabs>
        <w:spacing w:after="0" w:line="240" w:lineRule="auto"/>
        <w:ind w:right="-5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7F02D66B" w14:textId="77777777" w:rsidR="00153E6A" w:rsidRPr="00F94A5C" w:rsidRDefault="00153E6A" w:rsidP="00153E6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153E6A">
        <w:rPr>
          <w:rFonts w:ascii="Arial" w:eastAsia="Calibri" w:hAnsi="Arial" w:cs="Arial"/>
          <w:b/>
          <w:sz w:val="20"/>
          <w:szCs w:val="20"/>
          <w:lang w:eastAsia="ru-RU"/>
        </w:rPr>
        <w:t>4</w:t>
      </w:r>
      <w:r w:rsidRPr="00F94A5C">
        <w:rPr>
          <w:rFonts w:ascii="Arial" w:eastAsia="Calibri" w:hAnsi="Arial" w:cs="Arial"/>
          <w:sz w:val="20"/>
          <w:szCs w:val="20"/>
          <w:lang w:eastAsia="ru-RU"/>
        </w:rPr>
        <w:t>.</w:t>
      </w: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 xml:space="preserve"> С уставом юридического лица вправе ознакомиться:</w:t>
      </w:r>
    </w:p>
    <w:p w14:paraId="2AE8B83D" w14:textId="77777777" w:rsidR="00153E6A" w:rsidRPr="00F94A5C" w:rsidRDefault="00153E6A" w:rsidP="00153E6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proofErr w:type="gramStart"/>
      <w:r w:rsidRPr="00F94A5C">
        <w:rPr>
          <w:rFonts w:ascii="Arial" w:hAnsi="Arial" w:cs="Arial"/>
          <w:sz w:val="20"/>
          <w:szCs w:val="20"/>
          <w:u w:val="single"/>
        </w:rPr>
        <w:t>любое</w:t>
      </w:r>
      <w:proofErr w:type="gramEnd"/>
      <w:r w:rsidRPr="00F94A5C">
        <w:rPr>
          <w:rFonts w:ascii="Arial" w:hAnsi="Arial" w:cs="Arial"/>
          <w:sz w:val="20"/>
          <w:szCs w:val="20"/>
          <w:u w:val="single"/>
        </w:rPr>
        <w:t xml:space="preserve"> заинтересованное лицо;</w:t>
      </w:r>
    </w:p>
    <w:p w14:paraId="3CF0CF42" w14:textId="77777777" w:rsidR="00153E6A" w:rsidRPr="00F94A5C" w:rsidRDefault="00153E6A" w:rsidP="00153E6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любое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лицо только с письменного разрешения участников юридического лица;</w:t>
      </w:r>
    </w:p>
    <w:p w14:paraId="7D4BDB4F" w14:textId="77777777" w:rsidR="00153E6A" w:rsidRPr="00F94A5C" w:rsidRDefault="00153E6A" w:rsidP="00153E6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никто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не вправе, так как он является коммерческой тайной;</w:t>
      </w:r>
    </w:p>
    <w:p w14:paraId="622958B6" w14:textId="77777777" w:rsidR="00153E6A" w:rsidRPr="00F94A5C" w:rsidRDefault="00153E6A" w:rsidP="00153E6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только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по требованию уполномоченного органа Республики Казахстан.</w:t>
      </w:r>
    </w:p>
    <w:p w14:paraId="673D376D" w14:textId="77777777" w:rsidR="00153E6A" w:rsidRPr="00F94A5C" w:rsidRDefault="00153E6A" w:rsidP="00153E6A">
      <w:pPr>
        <w:rPr>
          <w:rFonts w:ascii="Arial" w:eastAsia="Calibri" w:hAnsi="Arial" w:cs="Arial"/>
          <w:sz w:val="20"/>
          <w:szCs w:val="20"/>
          <w:lang w:eastAsia="ru-RU"/>
        </w:rPr>
      </w:pPr>
    </w:p>
    <w:p w14:paraId="32842D5C" w14:textId="77777777" w:rsidR="00153E6A" w:rsidRPr="00F94A5C" w:rsidRDefault="00153E6A" w:rsidP="00153E6A">
      <w:pPr>
        <w:pStyle w:val="ConsPlusNormal"/>
        <w:ind w:firstLine="0"/>
        <w:jc w:val="both"/>
        <w:rPr>
          <w:b/>
        </w:rPr>
      </w:pPr>
      <w:r w:rsidRPr="00153E6A">
        <w:rPr>
          <w:rFonts w:eastAsia="Calibri"/>
          <w:b/>
        </w:rPr>
        <w:t>5</w:t>
      </w:r>
      <w:r w:rsidRPr="00F94A5C">
        <w:rPr>
          <w:rFonts w:eastAsia="Calibri"/>
        </w:rPr>
        <w:t>.</w:t>
      </w:r>
      <w:r w:rsidRPr="00F94A5C">
        <w:rPr>
          <w:rFonts w:eastAsia="Calibri"/>
          <w:b/>
        </w:rPr>
        <w:t xml:space="preserve"> </w:t>
      </w:r>
      <w:r w:rsidRPr="00F94A5C">
        <w:rPr>
          <w:b/>
        </w:rPr>
        <w:t>Если срок установлен для совершения какого-либо действия:</w:t>
      </w:r>
    </w:p>
    <w:p w14:paraId="13CCF752" w14:textId="77777777" w:rsidR="00153E6A" w:rsidRPr="00F94A5C" w:rsidRDefault="00153E6A" w:rsidP="00153E6A">
      <w:pPr>
        <w:pStyle w:val="ConsPlusNormal"/>
        <w:numPr>
          <w:ilvl w:val="0"/>
          <w:numId w:val="12"/>
        </w:numPr>
        <w:ind w:left="284" w:hanging="284"/>
      </w:pPr>
      <w:proofErr w:type="gramStart"/>
      <w:r w:rsidRPr="00F94A5C">
        <w:t>оно</w:t>
      </w:r>
      <w:proofErr w:type="gramEnd"/>
      <w:r w:rsidRPr="00F94A5C">
        <w:t xml:space="preserve"> должно быть выполнено до семнадцати часов последнего дня срока;</w:t>
      </w:r>
    </w:p>
    <w:p w14:paraId="3938B08C" w14:textId="77777777" w:rsidR="00153E6A" w:rsidRPr="00F94A5C" w:rsidRDefault="00153E6A" w:rsidP="00153E6A">
      <w:pPr>
        <w:pStyle w:val="ConsPlusNormal"/>
        <w:numPr>
          <w:ilvl w:val="0"/>
          <w:numId w:val="12"/>
        </w:numPr>
        <w:ind w:left="284" w:hanging="284"/>
        <w:rPr>
          <w:u w:val="single"/>
        </w:rPr>
      </w:pPr>
      <w:proofErr w:type="gramStart"/>
      <w:r w:rsidRPr="00F94A5C">
        <w:rPr>
          <w:u w:val="single"/>
        </w:rPr>
        <w:t>оно</w:t>
      </w:r>
      <w:proofErr w:type="gramEnd"/>
      <w:r w:rsidRPr="00F94A5C">
        <w:rPr>
          <w:u w:val="single"/>
        </w:rPr>
        <w:t xml:space="preserve"> может быть выполнено до двадцати четырех часов последнего дня срока;</w:t>
      </w:r>
    </w:p>
    <w:p w14:paraId="4ED9C7B2" w14:textId="77777777" w:rsidR="00153E6A" w:rsidRPr="00F94A5C" w:rsidRDefault="00153E6A" w:rsidP="00153E6A">
      <w:pPr>
        <w:pStyle w:val="ConsPlusNormal"/>
        <w:numPr>
          <w:ilvl w:val="0"/>
          <w:numId w:val="12"/>
        </w:numPr>
        <w:ind w:left="284" w:hanging="284"/>
      </w:pPr>
      <w:proofErr w:type="gramStart"/>
      <w:r w:rsidRPr="00F94A5C">
        <w:t>оно</w:t>
      </w:r>
      <w:proofErr w:type="gramEnd"/>
      <w:r w:rsidRPr="00F94A5C">
        <w:t xml:space="preserve"> должно быть выполнено по его истечению, но не более чем за двадцать четыре часа окончания срока;</w:t>
      </w:r>
    </w:p>
    <w:p w14:paraId="13CED387" w14:textId="77777777" w:rsidR="00153E6A" w:rsidRPr="00F94A5C" w:rsidRDefault="00153E6A" w:rsidP="00153E6A">
      <w:pPr>
        <w:pStyle w:val="ConsPlusNormal"/>
        <w:numPr>
          <w:ilvl w:val="0"/>
          <w:numId w:val="12"/>
        </w:numPr>
        <w:ind w:left="284" w:hanging="284"/>
      </w:pPr>
      <w:proofErr w:type="gramStart"/>
      <w:r w:rsidRPr="00F94A5C">
        <w:t>оно</w:t>
      </w:r>
      <w:proofErr w:type="gramEnd"/>
      <w:r w:rsidRPr="00F94A5C">
        <w:t xml:space="preserve"> должно быть выполнено в первой половине последнего дня срока;</w:t>
      </w:r>
    </w:p>
    <w:p w14:paraId="0095B00C" w14:textId="77777777" w:rsidR="00153E6A" w:rsidRPr="00F94A5C" w:rsidRDefault="00153E6A" w:rsidP="00153E6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098F7336" w14:textId="77777777" w:rsidR="00153E6A" w:rsidRPr="00F94A5C" w:rsidRDefault="00153E6A" w:rsidP="00153E6A">
      <w:pPr>
        <w:tabs>
          <w:tab w:val="left" w:pos="7920"/>
        </w:tabs>
        <w:spacing w:after="0" w:line="240" w:lineRule="auto"/>
        <w:ind w:right="-5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153E6A">
        <w:rPr>
          <w:rFonts w:ascii="Arial" w:eastAsia="Calibri" w:hAnsi="Arial" w:cs="Arial"/>
          <w:b/>
          <w:sz w:val="20"/>
          <w:szCs w:val="20"/>
          <w:lang w:eastAsia="ru-RU"/>
        </w:rPr>
        <w:t>6</w:t>
      </w:r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. </w:t>
      </w: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 xml:space="preserve">Несоблюдение сторонами простой письменной формы сделки: </w:t>
      </w:r>
    </w:p>
    <w:p w14:paraId="5F439098" w14:textId="77777777" w:rsidR="00153E6A" w:rsidRPr="00F94A5C" w:rsidRDefault="00153E6A" w:rsidP="00153E6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5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влечет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ее недействительность;</w:t>
      </w:r>
    </w:p>
    <w:p w14:paraId="3E0F027B" w14:textId="77777777" w:rsidR="00153E6A" w:rsidRPr="00F94A5C" w:rsidRDefault="00153E6A" w:rsidP="00153E6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5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proofErr w:type="gramStart"/>
      <w:r w:rsidRPr="00F94A5C">
        <w:rPr>
          <w:rFonts w:ascii="Arial" w:hAnsi="Arial" w:cs="Arial"/>
          <w:sz w:val="20"/>
          <w:szCs w:val="20"/>
          <w:u w:val="single"/>
        </w:rPr>
        <w:t>не</w:t>
      </w:r>
      <w:proofErr w:type="gramEnd"/>
      <w:r w:rsidRPr="00F94A5C">
        <w:rPr>
          <w:rFonts w:ascii="Arial" w:hAnsi="Arial" w:cs="Arial"/>
          <w:sz w:val="20"/>
          <w:szCs w:val="20"/>
          <w:u w:val="single"/>
        </w:rPr>
        <w:t xml:space="preserve"> влечет ее недействительность, однако стороны не вправе в случае спора ссылаться в подтверждение сделки и ее условий на свидетельские показания; </w:t>
      </w:r>
    </w:p>
    <w:p w14:paraId="60DEF003" w14:textId="77777777" w:rsidR="00153E6A" w:rsidRPr="00F94A5C" w:rsidRDefault="00153E6A" w:rsidP="00153E6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5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влечет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ее несостоятельность;</w:t>
      </w:r>
    </w:p>
    <w:p w14:paraId="63AAA04B" w14:textId="77777777" w:rsidR="00153E6A" w:rsidRPr="00F94A5C" w:rsidRDefault="00153E6A" w:rsidP="00153E6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5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является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действительной, при условии, что одна сторона признает ее совершение.</w:t>
      </w:r>
    </w:p>
    <w:p w14:paraId="23D44B18" w14:textId="77777777" w:rsidR="00153E6A" w:rsidRPr="00F94A5C" w:rsidRDefault="00153E6A" w:rsidP="00153E6A">
      <w:pPr>
        <w:rPr>
          <w:rFonts w:ascii="Arial" w:eastAsia="Calibri" w:hAnsi="Arial" w:cs="Arial"/>
          <w:sz w:val="20"/>
          <w:szCs w:val="20"/>
          <w:lang w:eastAsia="ru-RU"/>
        </w:rPr>
      </w:pPr>
    </w:p>
    <w:p w14:paraId="22519623" w14:textId="77777777" w:rsidR="00153E6A" w:rsidRPr="00F94A5C" w:rsidRDefault="00153E6A" w:rsidP="00153E6A">
      <w:pPr>
        <w:pStyle w:val="14"/>
        <w:widowControl w:val="0"/>
        <w:jc w:val="both"/>
        <w:rPr>
          <w:rFonts w:ascii="Arial" w:hAnsi="Arial" w:cs="Arial"/>
          <w:b/>
          <w:snapToGrid w:val="0"/>
        </w:rPr>
      </w:pPr>
      <w:r w:rsidRPr="00153E6A">
        <w:rPr>
          <w:rFonts w:ascii="Arial" w:eastAsia="Calibri" w:hAnsi="Arial" w:cs="Arial"/>
          <w:b/>
        </w:rPr>
        <w:t>7</w:t>
      </w:r>
      <w:r w:rsidRPr="00F94A5C">
        <w:rPr>
          <w:rFonts w:ascii="Arial" w:eastAsia="Calibri" w:hAnsi="Arial" w:cs="Arial"/>
        </w:rPr>
        <w:t xml:space="preserve">. </w:t>
      </w:r>
      <w:r w:rsidRPr="00F94A5C">
        <w:rPr>
          <w:rFonts w:ascii="Arial" w:hAnsi="Arial" w:cs="Arial"/>
          <w:b/>
          <w:snapToGrid w:val="0"/>
        </w:rPr>
        <w:t>Гражданин может быть признан безвестно отсутствующим:</w:t>
      </w:r>
    </w:p>
    <w:p w14:paraId="2EF97BF5" w14:textId="77777777" w:rsidR="00153E6A" w:rsidRPr="00F94A5C" w:rsidRDefault="00153E6A" w:rsidP="00153E6A">
      <w:pPr>
        <w:pStyle w:val="14"/>
        <w:widowControl w:val="0"/>
        <w:numPr>
          <w:ilvl w:val="0"/>
          <w:numId w:val="8"/>
        </w:numPr>
        <w:ind w:left="284" w:hanging="284"/>
        <w:jc w:val="both"/>
        <w:rPr>
          <w:rFonts w:ascii="Arial" w:hAnsi="Arial" w:cs="Arial"/>
          <w:snapToGrid w:val="0"/>
        </w:rPr>
      </w:pPr>
      <w:proofErr w:type="gramStart"/>
      <w:r w:rsidRPr="00F94A5C">
        <w:rPr>
          <w:rFonts w:ascii="Arial" w:hAnsi="Arial" w:cs="Arial"/>
          <w:snapToGrid w:val="0"/>
        </w:rPr>
        <w:t>если</w:t>
      </w:r>
      <w:proofErr w:type="gramEnd"/>
      <w:r w:rsidRPr="00F94A5C">
        <w:rPr>
          <w:rFonts w:ascii="Arial" w:hAnsi="Arial" w:cs="Arial"/>
          <w:snapToGrid w:val="0"/>
        </w:rPr>
        <w:t xml:space="preserve"> нет сведений о нем в течение восьми лет;</w:t>
      </w:r>
    </w:p>
    <w:p w14:paraId="3415252B" w14:textId="77777777" w:rsidR="00153E6A" w:rsidRPr="00F94A5C" w:rsidRDefault="00153E6A" w:rsidP="00153E6A">
      <w:pPr>
        <w:pStyle w:val="14"/>
        <w:widowControl w:val="0"/>
        <w:numPr>
          <w:ilvl w:val="0"/>
          <w:numId w:val="8"/>
        </w:numPr>
        <w:ind w:left="284" w:hanging="284"/>
        <w:jc w:val="both"/>
        <w:rPr>
          <w:rFonts w:ascii="Arial" w:hAnsi="Arial" w:cs="Arial"/>
          <w:snapToGrid w:val="0"/>
          <w:u w:val="single"/>
        </w:rPr>
      </w:pPr>
      <w:proofErr w:type="gramStart"/>
      <w:r w:rsidRPr="00F94A5C">
        <w:rPr>
          <w:rFonts w:ascii="Arial" w:hAnsi="Arial" w:cs="Arial"/>
          <w:snapToGrid w:val="0"/>
          <w:u w:val="single"/>
        </w:rPr>
        <w:t>если</w:t>
      </w:r>
      <w:proofErr w:type="gramEnd"/>
      <w:r w:rsidRPr="00F94A5C">
        <w:rPr>
          <w:rFonts w:ascii="Arial" w:hAnsi="Arial" w:cs="Arial"/>
          <w:snapToGrid w:val="0"/>
          <w:u w:val="single"/>
        </w:rPr>
        <w:t xml:space="preserve"> в месте его жительства нет сведений о нем в течение одного года;</w:t>
      </w:r>
    </w:p>
    <w:p w14:paraId="2A3FC12F" w14:textId="77777777" w:rsidR="00153E6A" w:rsidRPr="00F94A5C" w:rsidRDefault="00153E6A" w:rsidP="00153E6A">
      <w:pPr>
        <w:pStyle w:val="14"/>
        <w:widowControl w:val="0"/>
        <w:numPr>
          <w:ilvl w:val="0"/>
          <w:numId w:val="8"/>
        </w:numPr>
        <w:ind w:left="284" w:hanging="284"/>
        <w:jc w:val="both"/>
        <w:rPr>
          <w:rFonts w:ascii="Arial" w:hAnsi="Arial" w:cs="Arial"/>
          <w:snapToGrid w:val="0"/>
        </w:rPr>
      </w:pPr>
      <w:proofErr w:type="gramStart"/>
      <w:r w:rsidRPr="00F94A5C">
        <w:rPr>
          <w:rFonts w:ascii="Arial" w:hAnsi="Arial" w:cs="Arial"/>
          <w:snapToGrid w:val="0"/>
        </w:rPr>
        <w:t>если</w:t>
      </w:r>
      <w:proofErr w:type="gramEnd"/>
      <w:r w:rsidRPr="00F94A5C">
        <w:rPr>
          <w:rFonts w:ascii="Arial" w:hAnsi="Arial" w:cs="Arial"/>
          <w:snapToGrid w:val="0"/>
        </w:rPr>
        <w:t xml:space="preserve"> обнаружится его отсутствие и не возможно выйти с ним на связь;</w:t>
      </w:r>
    </w:p>
    <w:p w14:paraId="6AE2E464" w14:textId="77777777" w:rsidR="00153E6A" w:rsidRPr="00F94A5C" w:rsidRDefault="00153E6A" w:rsidP="00153E6A">
      <w:pPr>
        <w:pStyle w:val="14"/>
        <w:widowControl w:val="0"/>
        <w:numPr>
          <w:ilvl w:val="0"/>
          <w:numId w:val="8"/>
        </w:numPr>
        <w:ind w:left="284" w:hanging="284"/>
        <w:jc w:val="both"/>
        <w:rPr>
          <w:rFonts w:ascii="Arial" w:hAnsi="Arial" w:cs="Arial"/>
          <w:snapToGrid w:val="0"/>
        </w:rPr>
      </w:pPr>
      <w:proofErr w:type="gramStart"/>
      <w:r w:rsidRPr="00F94A5C">
        <w:rPr>
          <w:rFonts w:ascii="Arial" w:hAnsi="Arial" w:cs="Arial"/>
          <w:snapToGrid w:val="0"/>
        </w:rPr>
        <w:t>если</w:t>
      </w:r>
      <w:proofErr w:type="gramEnd"/>
      <w:r w:rsidRPr="00F94A5C">
        <w:rPr>
          <w:rFonts w:ascii="Arial" w:hAnsi="Arial" w:cs="Arial"/>
          <w:snapToGrid w:val="0"/>
        </w:rPr>
        <w:t xml:space="preserve"> он выехал на постоянное место жительство в другую страну.</w:t>
      </w:r>
    </w:p>
    <w:p w14:paraId="1D60B2A3" w14:textId="77777777" w:rsidR="00153E6A" w:rsidRPr="00F94A5C" w:rsidRDefault="00153E6A" w:rsidP="00153E6A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14:paraId="21B1D6AE" w14:textId="77777777" w:rsidR="00153E6A" w:rsidRPr="00F94A5C" w:rsidRDefault="00153E6A" w:rsidP="00153E6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153E6A">
        <w:rPr>
          <w:rFonts w:ascii="Arial" w:eastAsia="Calibri" w:hAnsi="Arial" w:cs="Arial"/>
          <w:b/>
          <w:sz w:val="20"/>
          <w:szCs w:val="20"/>
          <w:lang w:eastAsia="ru-RU"/>
        </w:rPr>
        <w:t>8</w:t>
      </w:r>
      <w:r w:rsidRPr="00F94A5C">
        <w:rPr>
          <w:rFonts w:ascii="Arial" w:eastAsia="Calibri" w:hAnsi="Arial" w:cs="Arial"/>
          <w:sz w:val="20"/>
          <w:szCs w:val="20"/>
          <w:lang w:eastAsia="ru-RU"/>
        </w:rPr>
        <w:t>.</w:t>
      </w: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 xml:space="preserve"> Право хозяйственного ведения - это:</w:t>
      </w:r>
    </w:p>
    <w:p w14:paraId="3E85A548" w14:textId="77777777" w:rsidR="00153E6A" w:rsidRPr="00F94A5C" w:rsidRDefault="00153E6A" w:rsidP="00153E6A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право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собственности;</w:t>
      </w:r>
    </w:p>
    <w:p w14:paraId="28228D5B" w14:textId="77777777" w:rsidR="00153E6A" w:rsidRPr="00F94A5C" w:rsidRDefault="00153E6A" w:rsidP="00153E6A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право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владения и пользования;</w:t>
      </w:r>
    </w:p>
    <w:p w14:paraId="50959980" w14:textId="77777777" w:rsidR="00153E6A" w:rsidRPr="00F94A5C" w:rsidRDefault="00153E6A" w:rsidP="00153E6A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право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землепользования;</w:t>
      </w:r>
    </w:p>
    <w:p w14:paraId="162E9B3E" w14:textId="77777777" w:rsidR="00153E6A" w:rsidRPr="00F94A5C" w:rsidRDefault="00153E6A" w:rsidP="00153E6A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proofErr w:type="gramStart"/>
      <w:r w:rsidRPr="00F94A5C">
        <w:rPr>
          <w:rFonts w:ascii="Arial" w:hAnsi="Arial" w:cs="Arial"/>
          <w:sz w:val="20"/>
          <w:szCs w:val="20"/>
          <w:u w:val="single"/>
        </w:rPr>
        <w:t>вещное</w:t>
      </w:r>
      <w:proofErr w:type="gramEnd"/>
      <w:r w:rsidRPr="00F94A5C">
        <w:rPr>
          <w:rFonts w:ascii="Arial" w:hAnsi="Arial" w:cs="Arial"/>
          <w:sz w:val="20"/>
          <w:szCs w:val="20"/>
          <w:u w:val="single"/>
        </w:rPr>
        <w:t xml:space="preserve"> право государственного предприятия.</w:t>
      </w:r>
    </w:p>
    <w:p w14:paraId="150667E7" w14:textId="77777777" w:rsidR="00153E6A" w:rsidRPr="00F94A5C" w:rsidRDefault="00153E6A" w:rsidP="00153E6A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14:paraId="31CCBC3F" w14:textId="77777777" w:rsidR="00153E6A" w:rsidRPr="00F94A5C" w:rsidRDefault="00153E6A" w:rsidP="00153E6A">
      <w:pPr>
        <w:tabs>
          <w:tab w:val="left" w:pos="7920"/>
        </w:tabs>
        <w:spacing w:after="0" w:line="240" w:lineRule="auto"/>
        <w:ind w:right="-5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153E6A">
        <w:rPr>
          <w:rFonts w:ascii="Arial" w:eastAsia="Calibri" w:hAnsi="Arial" w:cs="Arial"/>
          <w:b/>
          <w:sz w:val="20"/>
          <w:szCs w:val="20"/>
          <w:lang w:eastAsia="ru-RU"/>
        </w:rPr>
        <w:t>9</w:t>
      </w:r>
      <w:r w:rsidRPr="00F94A5C">
        <w:rPr>
          <w:rFonts w:ascii="Arial" w:eastAsia="Calibri" w:hAnsi="Arial" w:cs="Arial"/>
          <w:sz w:val="20"/>
          <w:szCs w:val="20"/>
          <w:lang w:eastAsia="ru-RU"/>
        </w:rPr>
        <w:t>.</w:t>
      </w: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 xml:space="preserve"> Не является представителем:</w:t>
      </w:r>
    </w:p>
    <w:p w14:paraId="165E80A0" w14:textId="77777777" w:rsidR="00153E6A" w:rsidRPr="00F94A5C" w:rsidRDefault="00153E6A" w:rsidP="00153E6A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-5" w:hanging="144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коммерческий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представитель;</w:t>
      </w:r>
    </w:p>
    <w:p w14:paraId="42793565" w14:textId="77777777" w:rsidR="00153E6A" w:rsidRPr="00F94A5C" w:rsidRDefault="00153E6A" w:rsidP="00153E6A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-5" w:hanging="1440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  <w:u w:val="single"/>
        </w:rPr>
        <w:t>конкурсный</w:t>
      </w:r>
      <w:proofErr w:type="gramEnd"/>
      <w:r w:rsidRPr="00F94A5C">
        <w:rPr>
          <w:rFonts w:ascii="Arial" w:hAnsi="Arial" w:cs="Arial"/>
          <w:sz w:val="20"/>
          <w:szCs w:val="20"/>
          <w:u w:val="single"/>
        </w:rPr>
        <w:t xml:space="preserve"> управляющий</w:t>
      </w:r>
      <w:r w:rsidRPr="00F94A5C">
        <w:rPr>
          <w:rFonts w:ascii="Arial" w:hAnsi="Arial" w:cs="Arial"/>
          <w:b/>
          <w:sz w:val="20"/>
          <w:szCs w:val="20"/>
        </w:rPr>
        <w:t>;</w:t>
      </w:r>
    </w:p>
    <w:p w14:paraId="3F02312B" w14:textId="77777777" w:rsidR="00153E6A" w:rsidRPr="00F94A5C" w:rsidRDefault="00153E6A" w:rsidP="00153E6A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-5" w:hanging="144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заместитель</w:t>
      </w:r>
      <w:proofErr w:type="gramEnd"/>
      <w:r w:rsidRPr="00F94A5C">
        <w:rPr>
          <w:rFonts w:ascii="Arial" w:hAnsi="Arial" w:cs="Arial"/>
          <w:sz w:val="20"/>
          <w:szCs w:val="20"/>
        </w:rPr>
        <w:t>;</w:t>
      </w:r>
    </w:p>
    <w:p w14:paraId="5225116B" w14:textId="77777777" w:rsidR="00153E6A" w:rsidRPr="00F94A5C" w:rsidRDefault="00153E6A" w:rsidP="00153E6A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-5" w:hanging="144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поверенный</w:t>
      </w:r>
      <w:proofErr w:type="gramEnd"/>
      <w:r w:rsidRPr="00F94A5C">
        <w:rPr>
          <w:rFonts w:ascii="Arial" w:hAnsi="Arial" w:cs="Arial"/>
          <w:sz w:val="20"/>
          <w:szCs w:val="20"/>
        </w:rPr>
        <w:t>.</w:t>
      </w:r>
    </w:p>
    <w:p w14:paraId="731A04B1" w14:textId="77777777" w:rsidR="00153E6A" w:rsidRPr="00F94A5C" w:rsidRDefault="00153E6A" w:rsidP="00153E6A">
      <w:pPr>
        <w:rPr>
          <w:rFonts w:ascii="Arial" w:eastAsia="Calibri" w:hAnsi="Arial" w:cs="Arial"/>
          <w:sz w:val="20"/>
          <w:szCs w:val="20"/>
          <w:lang w:eastAsia="ru-RU"/>
        </w:rPr>
      </w:pPr>
    </w:p>
    <w:p w14:paraId="4832FDCD" w14:textId="77777777" w:rsidR="00153E6A" w:rsidRPr="00F94A5C" w:rsidRDefault="00153E6A" w:rsidP="00153E6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153E6A">
        <w:rPr>
          <w:rFonts w:ascii="Arial" w:hAnsi="Arial" w:cs="Arial"/>
          <w:b/>
          <w:sz w:val="20"/>
          <w:szCs w:val="20"/>
          <w:lang w:eastAsia="ru-RU"/>
        </w:rPr>
        <w:t>10.</w:t>
      </w:r>
      <w:r w:rsidRPr="00F94A5C">
        <w:rPr>
          <w:rFonts w:ascii="Arial" w:hAnsi="Arial" w:cs="Arial"/>
          <w:b/>
          <w:snapToGrid w:val="0"/>
          <w:sz w:val="20"/>
          <w:szCs w:val="20"/>
          <w:lang w:eastAsia="ru-RU"/>
        </w:rPr>
        <w:t xml:space="preserve"> </w:t>
      </w: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>Объем ответственности гаранта:</w:t>
      </w:r>
    </w:p>
    <w:p w14:paraId="673F72EB" w14:textId="77777777" w:rsidR="00153E6A" w:rsidRPr="00F94A5C" w:rsidRDefault="00153E6A" w:rsidP="00153E6A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720"/>
        <w:contextualSpacing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в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пределах суммы, указанной в поручительстве;</w:t>
      </w:r>
    </w:p>
    <w:p w14:paraId="08288C39" w14:textId="77777777" w:rsidR="00153E6A" w:rsidRPr="00F94A5C" w:rsidRDefault="00153E6A" w:rsidP="00153E6A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720"/>
        <w:contextualSpacing/>
        <w:rPr>
          <w:rFonts w:ascii="Arial" w:hAnsi="Arial" w:cs="Arial"/>
          <w:sz w:val="20"/>
          <w:szCs w:val="20"/>
          <w:u w:val="single"/>
        </w:rPr>
      </w:pPr>
      <w:proofErr w:type="gramStart"/>
      <w:r w:rsidRPr="00F94A5C">
        <w:rPr>
          <w:rFonts w:ascii="Arial" w:hAnsi="Arial" w:cs="Arial"/>
          <w:sz w:val="20"/>
          <w:szCs w:val="20"/>
          <w:u w:val="single"/>
        </w:rPr>
        <w:t>в</w:t>
      </w:r>
      <w:proofErr w:type="gramEnd"/>
      <w:r w:rsidRPr="00F94A5C">
        <w:rPr>
          <w:rFonts w:ascii="Arial" w:hAnsi="Arial" w:cs="Arial"/>
          <w:sz w:val="20"/>
          <w:szCs w:val="20"/>
          <w:u w:val="single"/>
        </w:rPr>
        <w:t xml:space="preserve"> том же объеме, что и должник;</w:t>
      </w:r>
    </w:p>
    <w:p w14:paraId="16981AEF" w14:textId="77777777" w:rsidR="00153E6A" w:rsidRPr="00F94A5C" w:rsidRDefault="00153E6A" w:rsidP="00153E6A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720"/>
        <w:contextualSpacing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в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части основного долга;</w:t>
      </w:r>
    </w:p>
    <w:p w14:paraId="644E0D73" w14:textId="77777777" w:rsidR="00153E6A" w:rsidRPr="00F94A5C" w:rsidRDefault="00153E6A" w:rsidP="00153E6A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720"/>
        <w:contextualSpacing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в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части основного долга и вознаграждения.</w:t>
      </w:r>
    </w:p>
    <w:p w14:paraId="2166F1AF" w14:textId="77777777" w:rsidR="00153E6A" w:rsidRPr="00F94A5C" w:rsidRDefault="00153E6A" w:rsidP="00153E6A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0552988D" w14:textId="77777777" w:rsidR="00153E6A" w:rsidRPr="00F94A5C" w:rsidRDefault="00153E6A" w:rsidP="00153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94A5C">
        <w:rPr>
          <w:rFonts w:ascii="Arial" w:hAnsi="Arial" w:cs="Arial"/>
          <w:sz w:val="20"/>
          <w:szCs w:val="20"/>
          <w:lang w:eastAsia="ru-RU"/>
        </w:rPr>
        <w:t>11.</w:t>
      </w:r>
      <w:r w:rsidRPr="00F94A5C">
        <w:rPr>
          <w:rFonts w:ascii="Arial" w:hAnsi="Arial" w:cs="Arial"/>
          <w:b/>
          <w:sz w:val="20"/>
          <w:szCs w:val="20"/>
          <w:lang w:eastAsia="ru-RU"/>
        </w:rPr>
        <w:t xml:space="preserve"> Специальные сроки исковой давности:</w:t>
      </w:r>
    </w:p>
    <w:p w14:paraId="4CB301C2" w14:textId="77777777" w:rsidR="00153E6A" w:rsidRPr="00F94A5C" w:rsidRDefault="00153E6A" w:rsidP="00153E6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  <w:u w:val="single"/>
          <w:lang w:eastAsia="ru-RU"/>
        </w:rPr>
      </w:pPr>
      <w:proofErr w:type="gramStart"/>
      <w:r w:rsidRPr="00F94A5C">
        <w:rPr>
          <w:rFonts w:ascii="Arial" w:hAnsi="Arial" w:cs="Arial"/>
          <w:sz w:val="20"/>
          <w:szCs w:val="20"/>
          <w:u w:val="single"/>
          <w:lang w:eastAsia="ru-RU"/>
        </w:rPr>
        <w:lastRenderedPageBreak/>
        <w:t>устанавливаются</w:t>
      </w:r>
      <w:bookmarkStart w:id="1" w:name="SUB1002317757"/>
      <w:proofErr w:type="gramEnd"/>
      <w:r w:rsidRPr="00F94A5C">
        <w:rPr>
          <w:rFonts w:ascii="Arial" w:hAnsi="Arial" w:cs="Arial"/>
          <w:sz w:val="20"/>
          <w:szCs w:val="20"/>
          <w:u w:val="single"/>
          <w:lang w:eastAsia="ru-RU"/>
        </w:rPr>
        <w:t xml:space="preserve"> </w:t>
      </w:r>
      <w:hyperlink r:id="rId7" w:tgtFrame="_parent" w:tooltip=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03.07.2013 г.)" w:history="1">
        <w:r w:rsidRPr="00F94A5C">
          <w:rPr>
            <w:rFonts w:ascii="Arial" w:hAnsi="Arial" w:cs="Arial"/>
            <w:sz w:val="20"/>
            <w:szCs w:val="20"/>
            <w:u w:val="single"/>
            <w:lang w:eastAsia="ru-RU"/>
          </w:rPr>
          <w:t>законодательными актами</w:t>
        </w:r>
      </w:hyperlink>
      <w:bookmarkEnd w:id="1"/>
      <w:r w:rsidRPr="00F94A5C">
        <w:rPr>
          <w:rFonts w:ascii="Arial" w:hAnsi="Arial" w:cs="Arial"/>
          <w:sz w:val="20"/>
          <w:szCs w:val="20"/>
          <w:u w:val="single"/>
          <w:lang w:eastAsia="ru-RU"/>
        </w:rPr>
        <w:t>;</w:t>
      </w:r>
    </w:p>
    <w:p w14:paraId="0A575396" w14:textId="77777777" w:rsidR="00153E6A" w:rsidRPr="00F94A5C" w:rsidRDefault="00153E6A" w:rsidP="00153E6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F94A5C">
        <w:rPr>
          <w:rFonts w:ascii="Arial" w:hAnsi="Arial" w:cs="Arial"/>
          <w:sz w:val="20"/>
          <w:szCs w:val="20"/>
          <w:lang w:eastAsia="ru-RU"/>
        </w:rPr>
        <w:t>определяются</w:t>
      </w:r>
      <w:proofErr w:type="gramEnd"/>
      <w:r w:rsidRPr="00F94A5C">
        <w:rPr>
          <w:rFonts w:ascii="Arial" w:hAnsi="Arial" w:cs="Arial"/>
          <w:sz w:val="20"/>
          <w:szCs w:val="20"/>
          <w:lang w:eastAsia="ru-RU"/>
        </w:rPr>
        <w:t xml:space="preserve"> договором;</w:t>
      </w:r>
    </w:p>
    <w:p w14:paraId="532E4861" w14:textId="77777777" w:rsidR="00153E6A" w:rsidRPr="00F94A5C" w:rsidRDefault="00153E6A" w:rsidP="00153E6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F94A5C">
        <w:rPr>
          <w:rFonts w:ascii="Arial" w:hAnsi="Arial" w:cs="Arial"/>
          <w:sz w:val="20"/>
          <w:szCs w:val="20"/>
          <w:lang w:eastAsia="ru-RU"/>
        </w:rPr>
        <w:t>применяются</w:t>
      </w:r>
      <w:proofErr w:type="gramEnd"/>
      <w:r w:rsidRPr="00F94A5C">
        <w:rPr>
          <w:rFonts w:ascii="Arial" w:hAnsi="Arial" w:cs="Arial"/>
          <w:sz w:val="20"/>
          <w:szCs w:val="20"/>
          <w:lang w:eastAsia="ru-RU"/>
        </w:rPr>
        <w:t xml:space="preserve"> для специальных субъектов;</w:t>
      </w:r>
    </w:p>
    <w:p w14:paraId="319B957E" w14:textId="77777777" w:rsidR="00153E6A" w:rsidRPr="00F94A5C" w:rsidRDefault="00153E6A" w:rsidP="00153E6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F94A5C">
        <w:rPr>
          <w:rFonts w:ascii="Arial" w:hAnsi="Arial" w:cs="Arial"/>
          <w:sz w:val="20"/>
          <w:szCs w:val="20"/>
          <w:lang w:eastAsia="ru-RU"/>
        </w:rPr>
        <w:t>устанавливаются</w:t>
      </w:r>
      <w:proofErr w:type="gramEnd"/>
      <w:r w:rsidRPr="00F94A5C">
        <w:rPr>
          <w:rFonts w:ascii="Arial" w:hAnsi="Arial" w:cs="Arial"/>
          <w:sz w:val="20"/>
          <w:szCs w:val="20"/>
          <w:lang w:eastAsia="ru-RU"/>
        </w:rPr>
        <w:t xml:space="preserve"> для государственных органов. </w:t>
      </w:r>
    </w:p>
    <w:p w14:paraId="38C2DDF6" w14:textId="77777777" w:rsidR="00153E6A" w:rsidRPr="00F94A5C" w:rsidRDefault="00153E6A" w:rsidP="00153E6A">
      <w:pPr>
        <w:rPr>
          <w:rFonts w:ascii="Arial" w:eastAsia="Calibri" w:hAnsi="Arial" w:cs="Arial"/>
          <w:sz w:val="20"/>
          <w:szCs w:val="20"/>
          <w:lang w:eastAsia="ru-RU"/>
        </w:rPr>
      </w:pPr>
    </w:p>
    <w:p w14:paraId="26CA0262" w14:textId="77777777" w:rsidR="00153E6A" w:rsidRPr="00F94A5C" w:rsidRDefault="00153E6A" w:rsidP="00153E6A">
      <w:pPr>
        <w:tabs>
          <w:tab w:val="num" w:pos="780"/>
          <w:tab w:val="num" w:pos="1440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  <w:r w:rsidRPr="00153E6A">
        <w:rPr>
          <w:rFonts w:ascii="Arial" w:eastAsia="Calibri" w:hAnsi="Arial" w:cs="Arial"/>
          <w:b/>
          <w:sz w:val="20"/>
          <w:szCs w:val="20"/>
          <w:lang w:eastAsia="ru-RU"/>
        </w:rPr>
        <w:t>12.</w:t>
      </w: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 xml:space="preserve"> К вещным правам наряду с правом собственности относятся:</w:t>
      </w:r>
    </w:p>
    <w:p w14:paraId="2ECA1F2D" w14:textId="77777777" w:rsidR="00153E6A" w:rsidRPr="00F94A5C" w:rsidRDefault="00153E6A" w:rsidP="00153E6A">
      <w:pPr>
        <w:numPr>
          <w:ilvl w:val="0"/>
          <w:numId w:val="13"/>
        </w:numPr>
        <w:tabs>
          <w:tab w:val="left" w:pos="284"/>
        </w:tabs>
        <w:spacing w:after="0" w:line="240" w:lineRule="auto"/>
        <w:ind w:hanging="1080"/>
        <w:contextualSpacing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возможность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приобретения имущества;</w:t>
      </w:r>
    </w:p>
    <w:p w14:paraId="1B1AD652" w14:textId="77777777" w:rsidR="00153E6A" w:rsidRPr="00F94A5C" w:rsidRDefault="00153E6A" w:rsidP="00153E6A">
      <w:pPr>
        <w:numPr>
          <w:ilvl w:val="0"/>
          <w:numId w:val="13"/>
        </w:numPr>
        <w:tabs>
          <w:tab w:val="left" w:pos="284"/>
        </w:tabs>
        <w:spacing w:after="0" w:line="240" w:lineRule="auto"/>
        <w:ind w:hanging="1080"/>
        <w:contextualSpacing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только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право собственности на недвижимые объекты;</w:t>
      </w:r>
      <w:r w:rsidRPr="00F94A5C">
        <w:rPr>
          <w:rFonts w:ascii="Arial" w:hAnsi="Arial" w:cs="Arial"/>
          <w:sz w:val="20"/>
          <w:szCs w:val="20"/>
          <w:lang w:val="en-US"/>
        </w:rPr>
        <w:t> </w:t>
      </w:r>
    </w:p>
    <w:p w14:paraId="6F9CBA83" w14:textId="77777777" w:rsidR="00153E6A" w:rsidRPr="00F94A5C" w:rsidRDefault="00153E6A" w:rsidP="00153E6A">
      <w:pPr>
        <w:numPr>
          <w:ilvl w:val="0"/>
          <w:numId w:val="13"/>
        </w:numPr>
        <w:tabs>
          <w:tab w:val="left" w:pos="284"/>
        </w:tabs>
        <w:spacing w:after="0" w:line="240" w:lineRule="auto"/>
        <w:ind w:hanging="1080"/>
        <w:contextualSpacing/>
        <w:rPr>
          <w:rFonts w:ascii="Arial" w:hAnsi="Arial" w:cs="Arial"/>
          <w:bCs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любая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вещь при условии наличия подтверждающего документа;</w:t>
      </w:r>
    </w:p>
    <w:p w14:paraId="6AAC32AA" w14:textId="77777777" w:rsidR="00153E6A" w:rsidRPr="00F94A5C" w:rsidRDefault="00153E6A" w:rsidP="00153E6A">
      <w:pPr>
        <w:numPr>
          <w:ilvl w:val="0"/>
          <w:numId w:val="13"/>
        </w:numPr>
        <w:tabs>
          <w:tab w:val="left" w:pos="284"/>
        </w:tabs>
        <w:spacing w:after="0" w:line="240" w:lineRule="auto"/>
        <w:ind w:hanging="1080"/>
        <w:contextualSpacing/>
        <w:rPr>
          <w:rFonts w:ascii="Arial" w:hAnsi="Arial" w:cs="Arial"/>
          <w:bCs/>
          <w:sz w:val="20"/>
          <w:szCs w:val="20"/>
          <w:u w:val="single"/>
        </w:rPr>
      </w:pPr>
      <w:proofErr w:type="gramStart"/>
      <w:r w:rsidRPr="00F94A5C">
        <w:rPr>
          <w:rFonts w:ascii="Arial" w:hAnsi="Arial" w:cs="Arial"/>
          <w:bCs/>
          <w:sz w:val="20"/>
          <w:szCs w:val="20"/>
          <w:u w:val="single"/>
        </w:rPr>
        <w:t>сервитут</w:t>
      </w:r>
      <w:proofErr w:type="gramEnd"/>
      <w:r w:rsidRPr="00F94A5C">
        <w:rPr>
          <w:rFonts w:ascii="Arial" w:hAnsi="Arial" w:cs="Arial"/>
          <w:bCs/>
          <w:sz w:val="20"/>
          <w:szCs w:val="20"/>
          <w:u w:val="single"/>
        </w:rPr>
        <w:t>, право землепользования.</w:t>
      </w:r>
    </w:p>
    <w:p w14:paraId="6B20A65B" w14:textId="77777777" w:rsidR="00153E6A" w:rsidRPr="00F94A5C" w:rsidRDefault="00153E6A" w:rsidP="00153E6A">
      <w:pPr>
        <w:tabs>
          <w:tab w:val="num" w:pos="780"/>
          <w:tab w:val="num" w:pos="1440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14:paraId="5E9AE1E6" w14:textId="77777777" w:rsidR="00153E6A" w:rsidRPr="00F94A5C" w:rsidRDefault="00153E6A" w:rsidP="00153E6A">
      <w:pPr>
        <w:pStyle w:val="14"/>
        <w:widowControl w:val="0"/>
        <w:jc w:val="both"/>
        <w:rPr>
          <w:rFonts w:ascii="Arial" w:hAnsi="Arial" w:cs="Arial"/>
          <w:b/>
          <w:snapToGrid w:val="0"/>
        </w:rPr>
      </w:pPr>
      <w:r w:rsidRPr="00153E6A">
        <w:rPr>
          <w:rFonts w:ascii="Arial" w:eastAsia="Calibri" w:hAnsi="Arial" w:cs="Arial"/>
          <w:b/>
        </w:rPr>
        <w:t>13</w:t>
      </w:r>
      <w:r w:rsidRPr="00F94A5C">
        <w:rPr>
          <w:rFonts w:ascii="Arial" w:eastAsia="Calibri" w:hAnsi="Arial" w:cs="Arial"/>
        </w:rPr>
        <w:t>.</w:t>
      </w:r>
      <w:r w:rsidRPr="00F94A5C">
        <w:rPr>
          <w:rFonts w:ascii="Arial" w:eastAsia="Calibri" w:hAnsi="Arial" w:cs="Arial"/>
          <w:b/>
        </w:rPr>
        <w:t xml:space="preserve"> </w:t>
      </w:r>
      <w:r w:rsidRPr="00F94A5C">
        <w:rPr>
          <w:rFonts w:ascii="Arial" w:hAnsi="Arial" w:cs="Arial"/>
          <w:b/>
          <w:snapToGrid w:val="0"/>
        </w:rPr>
        <w:t>Доверенность, в которой не указана дата ее выдачи:</w:t>
      </w:r>
    </w:p>
    <w:p w14:paraId="76D923AC" w14:textId="77777777" w:rsidR="00153E6A" w:rsidRPr="00F94A5C" w:rsidRDefault="00153E6A" w:rsidP="00153E6A">
      <w:pPr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  <w:u w:val="single"/>
          <w:lang w:eastAsia="ru-RU"/>
        </w:rPr>
      </w:pPr>
      <w:proofErr w:type="gramStart"/>
      <w:r w:rsidRPr="00F94A5C">
        <w:rPr>
          <w:rFonts w:ascii="Arial" w:hAnsi="Arial" w:cs="Arial"/>
          <w:snapToGrid w:val="0"/>
          <w:sz w:val="20"/>
          <w:szCs w:val="20"/>
          <w:u w:val="single"/>
          <w:lang w:eastAsia="ru-RU"/>
        </w:rPr>
        <w:t>является</w:t>
      </w:r>
      <w:proofErr w:type="gramEnd"/>
      <w:r w:rsidRPr="00F94A5C">
        <w:rPr>
          <w:rFonts w:ascii="Arial" w:hAnsi="Arial" w:cs="Arial"/>
          <w:snapToGrid w:val="0"/>
          <w:sz w:val="20"/>
          <w:szCs w:val="20"/>
          <w:u w:val="single"/>
          <w:lang w:eastAsia="ru-RU"/>
        </w:rPr>
        <w:t xml:space="preserve"> ничтожной;</w:t>
      </w:r>
    </w:p>
    <w:p w14:paraId="033A65A4" w14:textId="77777777" w:rsidR="00153E6A" w:rsidRPr="00F94A5C" w:rsidRDefault="00153E6A" w:rsidP="00153E6A">
      <w:pPr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proofErr w:type="gramStart"/>
      <w:r w:rsidRPr="00F94A5C">
        <w:rPr>
          <w:rFonts w:ascii="Arial" w:hAnsi="Arial" w:cs="Arial"/>
          <w:snapToGrid w:val="0"/>
          <w:sz w:val="20"/>
          <w:szCs w:val="20"/>
          <w:lang w:eastAsia="ru-RU"/>
        </w:rPr>
        <w:t>действует</w:t>
      </w:r>
      <w:proofErr w:type="gramEnd"/>
      <w:r w:rsidRPr="00F94A5C">
        <w:rPr>
          <w:rFonts w:ascii="Arial" w:hAnsi="Arial" w:cs="Arial"/>
          <w:snapToGrid w:val="0"/>
          <w:sz w:val="20"/>
          <w:szCs w:val="20"/>
          <w:lang w:eastAsia="ru-RU"/>
        </w:rPr>
        <w:t xml:space="preserve"> до окончания срока указанного в доверенности;</w:t>
      </w:r>
    </w:p>
    <w:p w14:paraId="7259E445" w14:textId="77777777" w:rsidR="00153E6A" w:rsidRPr="00F94A5C" w:rsidRDefault="00153E6A" w:rsidP="00153E6A">
      <w:pPr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proofErr w:type="gramStart"/>
      <w:r w:rsidRPr="00F94A5C">
        <w:rPr>
          <w:rFonts w:ascii="Arial" w:hAnsi="Arial" w:cs="Arial"/>
          <w:snapToGrid w:val="0"/>
          <w:sz w:val="20"/>
          <w:szCs w:val="20"/>
          <w:lang w:eastAsia="ru-RU"/>
        </w:rPr>
        <w:t>действует</w:t>
      </w:r>
      <w:proofErr w:type="gramEnd"/>
      <w:r w:rsidRPr="00F94A5C">
        <w:rPr>
          <w:rFonts w:ascii="Arial" w:hAnsi="Arial" w:cs="Arial"/>
          <w:snapToGrid w:val="0"/>
          <w:sz w:val="20"/>
          <w:szCs w:val="20"/>
          <w:lang w:eastAsia="ru-RU"/>
        </w:rPr>
        <w:t xml:space="preserve"> не более 10 дней;</w:t>
      </w:r>
    </w:p>
    <w:p w14:paraId="7D9724E6" w14:textId="77777777" w:rsidR="00153E6A" w:rsidRPr="00F94A5C" w:rsidRDefault="00153E6A" w:rsidP="00153E6A">
      <w:pPr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proofErr w:type="gramStart"/>
      <w:r w:rsidRPr="00F94A5C">
        <w:rPr>
          <w:rFonts w:ascii="Arial" w:hAnsi="Arial" w:cs="Arial"/>
          <w:snapToGrid w:val="0"/>
          <w:sz w:val="20"/>
          <w:szCs w:val="20"/>
          <w:lang w:eastAsia="ru-RU"/>
        </w:rPr>
        <w:t>действительна</w:t>
      </w:r>
      <w:proofErr w:type="gramEnd"/>
      <w:r w:rsidRPr="00F94A5C">
        <w:rPr>
          <w:rFonts w:ascii="Arial" w:hAnsi="Arial" w:cs="Arial"/>
          <w:snapToGrid w:val="0"/>
          <w:sz w:val="20"/>
          <w:szCs w:val="20"/>
          <w:lang w:eastAsia="ru-RU"/>
        </w:rPr>
        <w:t xml:space="preserve"> до выдачи новой доверенности с указанием даты выдачи.</w:t>
      </w:r>
    </w:p>
    <w:p w14:paraId="2A6F89CF" w14:textId="77777777" w:rsidR="00153E6A" w:rsidRPr="00F94A5C" w:rsidRDefault="00153E6A" w:rsidP="00153E6A">
      <w:pPr>
        <w:tabs>
          <w:tab w:val="num" w:pos="780"/>
          <w:tab w:val="num" w:pos="1440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14:paraId="1406A697" w14:textId="77777777" w:rsidR="00153E6A" w:rsidRPr="00F94A5C" w:rsidRDefault="00153E6A" w:rsidP="00153E6A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153E6A">
        <w:rPr>
          <w:rFonts w:ascii="Arial" w:eastAsia="Calibri" w:hAnsi="Arial" w:cs="Arial"/>
          <w:b/>
          <w:sz w:val="20"/>
          <w:szCs w:val="20"/>
          <w:lang w:eastAsia="ru-RU"/>
        </w:rPr>
        <w:t>14</w:t>
      </w:r>
      <w:r w:rsidRPr="00F94A5C">
        <w:rPr>
          <w:rFonts w:ascii="Arial" w:eastAsia="Calibri" w:hAnsi="Arial" w:cs="Arial"/>
          <w:sz w:val="20"/>
          <w:szCs w:val="20"/>
          <w:lang w:eastAsia="ru-RU"/>
        </w:rPr>
        <w:t>.</w:t>
      </w: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 xml:space="preserve"> Обязательство прекращается:</w:t>
      </w:r>
    </w:p>
    <w:p w14:paraId="5E31A0E8" w14:textId="77777777" w:rsidR="00153E6A" w:rsidRPr="00F94A5C" w:rsidRDefault="00153E6A" w:rsidP="00153E6A">
      <w:pPr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contextualSpacing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уплатой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неустойки;</w:t>
      </w:r>
    </w:p>
    <w:p w14:paraId="30F6CB02" w14:textId="77777777" w:rsidR="00153E6A" w:rsidRPr="00F94A5C" w:rsidRDefault="00153E6A" w:rsidP="00153E6A">
      <w:pPr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contextualSpacing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заменой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кредитора;</w:t>
      </w:r>
    </w:p>
    <w:p w14:paraId="06D6E6B1" w14:textId="77777777" w:rsidR="00153E6A" w:rsidRPr="00F94A5C" w:rsidRDefault="00153E6A" w:rsidP="00153E6A">
      <w:pPr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contextualSpacing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частичным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исполнением;</w:t>
      </w:r>
    </w:p>
    <w:p w14:paraId="7D5CDB68" w14:textId="77777777" w:rsidR="00153E6A" w:rsidRPr="00F94A5C" w:rsidRDefault="00153E6A" w:rsidP="00153E6A">
      <w:pPr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contextualSpacing/>
        <w:rPr>
          <w:rFonts w:ascii="Arial" w:hAnsi="Arial" w:cs="Arial"/>
          <w:sz w:val="20"/>
          <w:szCs w:val="20"/>
          <w:u w:val="single"/>
        </w:rPr>
      </w:pPr>
      <w:proofErr w:type="gramStart"/>
      <w:r w:rsidRPr="00F94A5C">
        <w:rPr>
          <w:rFonts w:ascii="Arial" w:hAnsi="Arial" w:cs="Arial"/>
          <w:sz w:val="20"/>
          <w:szCs w:val="20"/>
          <w:u w:val="single"/>
        </w:rPr>
        <w:t>исполнением</w:t>
      </w:r>
      <w:proofErr w:type="gramEnd"/>
      <w:r w:rsidRPr="00F94A5C">
        <w:rPr>
          <w:rFonts w:ascii="Arial" w:hAnsi="Arial" w:cs="Arial"/>
          <w:sz w:val="20"/>
          <w:szCs w:val="20"/>
          <w:u w:val="single"/>
        </w:rPr>
        <w:t>.</w:t>
      </w:r>
    </w:p>
    <w:p w14:paraId="6E5A0D14" w14:textId="77777777" w:rsidR="00153E6A" w:rsidRPr="00F94A5C" w:rsidRDefault="00153E6A" w:rsidP="00153E6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0FB4B27A" w14:textId="77777777" w:rsidR="00153E6A" w:rsidRPr="00F94A5C" w:rsidRDefault="00153E6A" w:rsidP="00153E6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153E6A">
        <w:rPr>
          <w:rFonts w:ascii="Arial" w:eastAsia="Calibri" w:hAnsi="Arial" w:cs="Arial"/>
          <w:b/>
          <w:sz w:val="20"/>
          <w:szCs w:val="20"/>
          <w:lang w:eastAsia="ru-RU"/>
        </w:rPr>
        <w:t>15</w:t>
      </w:r>
      <w:r w:rsidRPr="00F94A5C">
        <w:rPr>
          <w:rFonts w:ascii="Arial" w:eastAsia="Calibri" w:hAnsi="Arial" w:cs="Arial"/>
          <w:sz w:val="20"/>
          <w:szCs w:val="20"/>
          <w:lang w:eastAsia="ru-RU"/>
        </w:rPr>
        <w:t>.</w:t>
      </w:r>
      <w:r w:rsidRPr="00F94A5C">
        <w:rPr>
          <w:rFonts w:ascii="Arial" w:eastAsia="Calibri" w:hAnsi="Arial" w:cs="Arial"/>
          <w:b/>
          <w:sz w:val="20"/>
          <w:szCs w:val="20"/>
          <w:lang w:val="kk-KZ" w:eastAsia="ru-RU"/>
        </w:rPr>
        <w:t xml:space="preserve"> </w:t>
      </w: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>Вещи, созданные посредством использования других вещей, называются:</w:t>
      </w:r>
    </w:p>
    <w:p w14:paraId="222FAFB0" w14:textId="77777777" w:rsidR="00153E6A" w:rsidRPr="00F94A5C" w:rsidRDefault="00153E6A" w:rsidP="00153E6A">
      <w:pPr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hanging="786"/>
        <w:jc w:val="both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F94A5C">
        <w:rPr>
          <w:rFonts w:ascii="Arial" w:eastAsia="Calibri" w:hAnsi="Arial" w:cs="Arial"/>
          <w:sz w:val="20"/>
          <w:szCs w:val="20"/>
          <w:lang w:eastAsia="ru-RU"/>
        </w:rPr>
        <w:t>изделием</w:t>
      </w:r>
      <w:proofErr w:type="gramEnd"/>
      <w:r w:rsidRPr="00F94A5C">
        <w:rPr>
          <w:rFonts w:ascii="Arial" w:eastAsia="Calibri" w:hAnsi="Arial" w:cs="Arial"/>
          <w:sz w:val="20"/>
          <w:szCs w:val="20"/>
          <w:lang w:eastAsia="ru-RU"/>
        </w:rPr>
        <w:t>;</w:t>
      </w:r>
    </w:p>
    <w:p w14:paraId="1A73C3B6" w14:textId="77777777" w:rsidR="00153E6A" w:rsidRPr="00F94A5C" w:rsidRDefault="00153E6A" w:rsidP="00153E6A">
      <w:pPr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hanging="786"/>
        <w:jc w:val="both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F94A5C">
        <w:rPr>
          <w:rFonts w:ascii="Arial" w:eastAsia="Calibri" w:hAnsi="Arial" w:cs="Arial"/>
          <w:sz w:val="20"/>
          <w:szCs w:val="20"/>
          <w:lang w:eastAsia="ru-RU"/>
        </w:rPr>
        <w:t>товаром</w:t>
      </w:r>
      <w:proofErr w:type="gramEnd"/>
      <w:r w:rsidRPr="00F94A5C">
        <w:rPr>
          <w:rFonts w:ascii="Arial" w:eastAsia="Calibri" w:hAnsi="Arial" w:cs="Arial"/>
          <w:sz w:val="20"/>
          <w:szCs w:val="20"/>
          <w:lang w:eastAsia="ru-RU"/>
        </w:rPr>
        <w:t>;</w:t>
      </w:r>
    </w:p>
    <w:p w14:paraId="6627EF9C" w14:textId="77777777" w:rsidR="00153E6A" w:rsidRPr="00F94A5C" w:rsidRDefault="00153E6A" w:rsidP="00153E6A">
      <w:pPr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hanging="786"/>
        <w:jc w:val="both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F94A5C">
        <w:rPr>
          <w:rFonts w:ascii="Arial" w:eastAsia="Calibri" w:hAnsi="Arial" w:cs="Arial"/>
          <w:sz w:val="20"/>
          <w:szCs w:val="20"/>
          <w:lang w:eastAsia="ru-RU"/>
        </w:rPr>
        <w:t>работой</w:t>
      </w:r>
      <w:proofErr w:type="gramEnd"/>
      <w:r w:rsidRPr="00F94A5C">
        <w:rPr>
          <w:rFonts w:ascii="Arial" w:eastAsia="Calibri" w:hAnsi="Arial" w:cs="Arial"/>
          <w:sz w:val="20"/>
          <w:szCs w:val="20"/>
          <w:lang w:eastAsia="ru-RU"/>
        </w:rPr>
        <w:t>;</w:t>
      </w:r>
    </w:p>
    <w:p w14:paraId="2520335A" w14:textId="77777777" w:rsidR="00153E6A" w:rsidRPr="00F94A5C" w:rsidRDefault="00153E6A" w:rsidP="00153E6A">
      <w:pPr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hanging="786"/>
        <w:jc w:val="both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F94A5C">
        <w:rPr>
          <w:rFonts w:ascii="Arial" w:eastAsia="Calibri" w:hAnsi="Arial" w:cs="Arial"/>
          <w:sz w:val="20"/>
          <w:szCs w:val="20"/>
          <w:u w:val="single"/>
          <w:lang w:eastAsia="ru-RU"/>
        </w:rPr>
        <w:t>продукцией</w:t>
      </w:r>
      <w:proofErr w:type="gramEnd"/>
      <w:r w:rsidRPr="00F94A5C">
        <w:rPr>
          <w:rFonts w:ascii="Arial" w:eastAsia="Calibri" w:hAnsi="Arial" w:cs="Arial"/>
          <w:sz w:val="20"/>
          <w:szCs w:val="20"/>
          <w:lang w:eastAsia="ru-RU"/>
        </w:rPr>
        <w:t>.</w:t>
      </w:r>
    </w:p>
    <w:p w14:paraId="5F5ECAF3" w14:textId="77777777" w:rsidR="00153E6A" w:rsidRPr="00F94A5C" w:rsidRDefault="00153E6A" w:rsidP="00153E6A">
      <w:pPr>
        <w:tabs>
          <w:tab w:val="left" w:pos="284"/>
          <w:tab w:val="left" w:pos="851"/>
        </w:tabs>
        <w:spacing w:after="0" w:line="240" w:lineRule="auto"/>
        <w:ind w:left="786"/>
        <w:jc w:val="both"/>
        <w:rPr>
          <w:rFonts w:ascii="Arial" w:eastAsia="Calibri" w:hAnsi="Arial" w:cs="Arial"/>
          <w:sz w:val="20"/>
          <w:szCs w:val="20"/>
          <w:u w:val="single"/>
          <w:lang w:eastAsia="ru-RU"/>
        </w:rPr>
      </w:pPr>
    </w:p>
    <w:p w14:paraId="529CC283" w14:textId="77777777" w:rsidR="00153E6A" w:rsidRPr="00F94A5C" w:rsidRDefault="00153E6A" w:rsidP="00153E6A">
      <w:pPr>
        <w:tabs>
          <w:tab w:val="left" w:pos="284"/>
          <w:tab w:val="left" w:pos="851"/>
        </w:tabs>
        <w:spacing w:after="0" w:line="240" w:lineRule="auto"/>
        <w:ind w:left="786"/>
        <w:jc w:val="both"/>
        <w:rPr>
          <w:rFonts w:ascii="Arial" w:eastAsia="Calibri" w:hAnsi="Arial" w:cs="Arial"/>
          <w:sz w:val="20"/>
          <w:szCs w:val="20"/>
          <w:u w:val="single"/>
          <w:lang w:eastAsia="ru-RU"/>
        </w:rPr>
      </w:pPr>
    </w:p>
    <w:p w14:paraId="62DF0D8E" w14:textId="77777777" w:rsidR="00153E6A" w:rsidRPr="00F94A5C" w:rsidRDefault="00153E6A" w:rsidP="00153E6A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F94A5C">
        <w:rPr>
          <w:rFonts w:ascii="Arial" w:hAnsi="Arial" w:cs="Arial"/>
          <w:b/>
          <w:bCs/>
          <w:sz w:val="20"/>
          <w:szCs w:val="20"/>
        </w:rPr>
        <w:t>16.  Крупные участники банка - физические лица оплачивают акции банка в размере</w:t>
      </w:r>
    </w:p>
    <w:p w14:paraId="2217E4FE" w14:textId="77777777" w:rsidR="00153E6A" w:rsidRPr="00F94A5C" w:rsidRDefault="00153E6A" w:rsidP="00153E6A">
      <w:pPr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1134" w:hanging="1134"/>
        <w:contextualSpacing/>
        <w:rPr>
          <w:rFonts w:ascii="Arial" w:hAnsi="Arial" w:cs="Arial"/>
          <w:bCs/>
          <w:sz w:val="20"/>
          <w:szCs w:val="20"/>
        </w:rPr>
      </w:pPr>
      <w:proofErr w:type="gramStart"/>
      <w:r w:rsidRPr="00F94A5C">
        <w:rPr>
          <w:rFonts w:ascii="Arial" w:hAnsi="Arial" w:cs="Arial"/>
          <w:bCs/>
          <w:sz w:val="20"/>
          <w:szCs w:val="20"/>
        </w:rPr>
        <w:t>превышающем</w:t>
      </w:r>
      <w:proofErr w:type="gramEnd"/>
      <w:r w:rsidRPr="00F94A5C">
        <w:rPr>
          <w:rFonts w:ascii="Arial" w:hAnsi="Arial" w:cs="Arial"/>
          <w:bCs/>
          <w:sz w:val="20"/>
          <w:szCs w:val="20"/>
        </w:rPr>
        <w:t xml:space="preserve"> стоимость имущества, принадлежащего им на праве собственности;</w:t>
      </w:r>
    </w:p>
    <w:p w14:paraId="09B8A70A" w14:textId="77777777" w:rsidR="00153E6A" w:rsidRPr="00F94A5C" w:rsidRDefault="00153E6A" w:rsidP="00153E6A">
      <w:pPr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284" w:hanging="284"/>
        <w:contextualSpacing/>
        <w:rPr>
          <w:rFonts w:ascii="Arial" w:hAnsi="Arial" w:cs="Arial"/>
          <w:bCs/>
          <w:sz w:val="20"/>
          <w:szCs w:val="20"/>
          <w:u w:val="single"/>
        </w:rPr>
      </w:pPr>
      <w:proofErr w:type="gramStart"/>
      <w:r w:rsidRPr="00F94A5C">
        <w:rPr>
          <w:rFonts w:ascii="Arial" w:hAnsi="Arial" w:cs="Arial"/>
          <w:bCs/>
          <w:sz w:val="20"/>
          <w:szCs w:val="20"/>
          <w:u w:val="single"/>
        </w:rPr>
        <w:t>не</w:t>
      </w:r>
      <w:proofErr w:type="gramEnd"/>
      <w:r w:rsidRPr="00F94A5C">
        <w:rPr>
          <w:rFonts w:ascii="Arial" w:hAnsi="Arial" w:cs="Arial"/>
          <w:bCs/>
          <w:sz w:val="20"/>
          <w:szCs w:val="20"/>
          <w:u w:val="single"/>
        </w:rPr>
        <w:t xml:space="preserve"> превышающем стоимости имущества, принадлежащего им на праве собственности;</w:t>
      </w:r>
    </w:p>
    <w:p w14:paraId="0BECD80B" w14:textId="77777777" w:rsidR="00153E6A" w:rsidRPr="00F94A5C" w:rsidRDefault="00153E6A" w:rsidP="00153E6A">
      <w:pPr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1134" w:hanging="1134"/>
        <w:contextualSpacing/>
        <w:rPr>
          <w:rFonts w:ascii="Arial" w:hAnsi="Arial" w:cs="Arial"/>
          <w:bCs/>
          <w:sz w:val="20"/>
          <w:szCs w:val="20"/>
        </w:rPr>
      </w:pPr>
      <w:proofErr w:type="gramStart"/>
      <w:r w:rsidRPr="00F94A5C">
        <w:rPr>
          <w:rFonts w:ascii="Arial" w:hAnsi="Arial" w:cs="Arial"/>
          <w:bCs/>
          <w:sz w:val="20"/>
          <w:szCs w:val="20"/>
        </w:rPr>
        <w:t>не</w:t>
      </w:r>
      <w:proofErr w:type="gramEnd"/>
      <w:r w:rsidRPr="00F94A5C">
        <w:rPr>
          <w:rFonts w:ascii="Arial" w:hAnsi="Arial" w:cs="Arial"/>
          <w:bCs/>
          <w:sz w:val="20"/>
          <w:szCs w:val="20"/>
        </w:rPr>
        <w:t xml:space="preserve"> превышающем стоимости собственного капитала банка;</w:t>
      </w:r>
    </w:p>
    <w:p w14:paraId="1828D452" w14:textId="77777777" w:rsidR="00153E6A" w:rsidRPr="00F94A5C" w:rsidRDefault="00153E6A" w:rsidP="00153E6A">
      <w:pPr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1134" w:hanging="1134"/>
        <w:contextualSpacing/>
        <w:rPr>
          <w:rFonts w:ascii="Arial" w:hAnsi="Arial" w:cs="Arial"/>
          <w:bCs/>
          <w:sz w:val="20"/>
          <w:szCs w:val="20"/>
        </w:rPr>
      </w:pPr>
      <w:proofErr w:type="gramStart"/>
      <w:r w:rsidRPr="00F94A5C">
        <w:rPr>
          <w:rFonts w:ascii="Arial" w:hAnsi="Arial" w:cs="Arial"/>
          <w:bCs/>
          <w:sz w:val="20"/>
          <w:szCs w:val="20"/>
        </w:rPr>
        <w:t>не</w:t>
      </w:r>
      <w:proofErr w:type="gramEnd"/>
      <w:r w:rsidRPr="00F94A5C">
        <w:rPr>
          <w:rFonts w:ascii="Arial" w:hAnsi="Arial" w:cs="Arial"/>
          <w:bCs/>
          <w:sz w:val="20"/>
          <w:szCs w:val="20"/>
        </w:rPr>
        <w:t xml:space="preserve"> превышающем стоимости имущества банка.</w:t>
      </w:r>
    </w:p>
    <w:p w14:paraId="71661BB6" w14:textId="77777777" w:rsidR="00153E6A" w:rsidRPr="00F94A5C" w:rsidRDefault="00153E6A" w:rsidP="00153E6A">
      <w:pPr>
        <w:keepNext/>
        <w:keepLines/>
        <w:tabs>
          <w:tab w:val="left" w:pos="284"/>
        </w:tabs>
        <w:ind w:left="1069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54211B8" w14:textId="77777777" w:rsidR="00153E6A" w:rsidRPr="00F94A5C" w:rsidRDefault="00153E6A" w:rsidP="00153E6A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94A5C">
        <w:rPr>
          <w:rFonts w:ascii="Arial" w:hAnsi="Arial" w:cs="Arial"/>
          <w:b/>
          <w:bCs/>
          <w:sz w:val="20"/>
          <w:szCs w:val="20"/>
        </w:rPr>
        <w:t>17.   Что представляет собой ипотечное страхование?</w:t>
      </w:r>
    </w:p>
    <w:p w14:paraId="02AEC2BF" w14:textId="77777777" w:rsidR="00153E6A" w:rsidRPr="00F94A5C" w:rsidRDefault="00153E6A" w:rsidP="00153E6A">
      <w:pPr>
        <w:widowControl w:val="0"/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proofErr w:type="gramStart"/>
      <w:r w:rsidRPr="00F94A5C">
        <w:rPr>
          <w:rFonts w:ascii="Arial" w:hAnsi="Arial" w:cs="Arial"/>
          <w:sz w:val="20"/>
          <w:szCs w:val="20"/>
          <w:u w:val="single"/>
        </w:rPr>
        <w:t>вид</w:t>
      </w:r>
      <w:proofErr w:type="gramEnd"/>
      <w:r w:rsidRPr="00F94A5C">
        <w:rPr>
          <w:rFonts w:ascii="Arial" w:hAnsi="Arial" w:cs="Arial"/>
          <w:sz w:val="20"/>
          <w:szCs w:val="20"/>
          <w:u w:val="single"/>
        </w:rPr>
        <w:t xml:space="preserve"> страхования, предусматривающий осуществление страховых выплат в размере частичной или полной компенсации ущерба, нанесенного имущественным интересам кредитора в результате неисполнения заемщиком обязательств по договору ипотечного жилищного займа, в случае снижения рыночной стоимости жилья, выступающего залоговым имуществом по ипотечному жилищному займу;</w:t>
      </w:r>
    </w:p>
    <w:p w14:paraId="0571D974" w14:textId="77777777" w:rsidR="00153E6A" w:rsidRPr="00F94A5C" w:rsidRDefault="00153E6A" w:rsidP="00153E6A">
      <w:pPr>
        <w:widowControl w:val="0"/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вид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страхования, предусматривающий осуществление страховых выплат в размере частичной или полной компенсации ущерба, нанесенного имущественным интересам заемщика, в случае снижения рыночной стоимости жилья, выступающего залоговым имуществом по ипотечному жилищному займу;</w:t>
      </w:r>
    </w:p>
    <w:p w14:paraId="7BAFF63B" w14:textId="77777777" w:rsidR="00153E6A" w:rsidRPr="00F94A5C" w:rsidRDefault="00153E6A" w:rsidP="00153E6A">
      <w:pPr>
        <w:widowControl w:val="0"/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вид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страхования, предусматривающий осуществление страховых выплат в размере частичной или полной компенсации ущерба, нанесенного имущественным интересам кредитора в результате исполнения заемщиком обязательств по договору ипотечного жилищного займа, в случае увеличения рыночной стоимости жилья, выступающего залоговым имуществом по ипотечному жилищному займу;</w:t>
      </w:r>
    </w:p>
    <w:p w14:paraId="28862405" w14:textId="77777777" w:rsidR="00153E6A" w:rsidRPr="00F94A5C" w:rsidRDefault="00153E6A" w:rsidP="00153E6A">
      <w:pPr>
        <w:widowControl w:val="0"/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94A5C">
        <w:rPr>
          <w:rFonts w:ascii="Arial" w:hAnsi="Arial" w:cs="Arial"/>
          <w:sz w:val="20"/>
          <w:szCs w:val="20"/>
        </w:rPr>
        <w:t>страхование</w:t>
      </w:r>
      <w:proofErr w:type="gramEnd"/>
      <w:r w:rsidRPr="00F94A5C">
        <w:rPr>
          <w:rFonts w:ascii="Arial" w:hAnsi="Arial" w:cs="Arial"/>
          <w:sz w:val="20"/>
          <w:szCs w:val="20"/>
        </w:rPr>
        <w:t xml:space="preserve"> рисков, связанных с частичным или полным уничтожением имущества.</w:t>
      </w:r>
    </w:p>
    <w:p w14:paraId="3D20A26B" w14:textId="77777777" w:rsidR="00153E6A" w:rsidRPr="00F94A5C" w:rsidRDefault="00153E6A" w:rsidP="00153E6A">
      <w:pPr>
        <w:keepNext/>
        <w:keepLines/>
        <w:rPr>
          <w:rFonts w:ascii="Arial" w:hAnsi="Arial" w:cs="Arial"/>
          <w:sz w:val="20"/>
          <w:szCs w:val="20"/>
        </w:rPr>
      </w:pPr>
    </w:p>
    <w:p w14:paraId="2803AB1B" w14:textId="77777777" w:rsidR="00153E6A" w:rsidRPr="00F94A5C" w:rsidRDefault="00153E6A" w:rsidP="00153E6A">
      <w:pPr>
        <w:tabs>
          <w:tab w:val="left" w:pos="42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94A5C">
        <w:rPr>
          <w:rFonts w:ascii="Arial" w:hAnsi="Arial" w:cs="Arial"/>
          <w:b/>
          <w:bCs/>
          <w:sz w:val="20"/>
          <w:szCs w:val="20"/>
        </w:rPr>
        <w:t>18. Как называется сумма денег, выплачиваемая страховщиком страхователю (выгодоприобретателю) в пределах страховой суммы при наступлении страхового случая либо при наступлении срока, определенного в договоре накопительного страхования?</w:t>
      </w:r>
    </w:p>
    <w:p w14:paraId="2FC7E22F" w14:textId="77777777" w:rsidR="00153E6A" w:rsidRPr="00F94A5C" w:rsidRDefault="00153E6A" w:rsidP="00153E6A">
      <w:pPr>
        <w:numPr>
          <w:ilvl w:val="0"/>
          <w:numId w:val="31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F94A5C">
        <w:rPr>
          <w:rFonts w:ascii="Arial" w:hAnsi="Arial" w:cs="Arial"/>
          <w:bCs/>
          <w:sz w:val="20"/>
          <w:szCs w:val="20"/>
        </w:rPr>
        <w:t>страховая</w:t>
      </w:r>
      <w:proofErr w:type="gramEnd"/>
      <w:r w:rsidRPr="00F94A5C">
        <w:rPr>
          <w:rFonts w:ascii="Arial" w:hAnsi="Arial" w:cs="Arial"/>
          <w:bCs/>
          <w:sz w:val="20"/>
          <w:szCs w:val="20"/>
        </w:rPr>
        <w:t xml:space="preserve"> франшиза;</w:t>
      </w:r>
    </w:p>
    <w:p w14:paraId="223CE178" w14:textId="77777777" w:rsidR="00153E6A" w:rsidRPr="00F94A5C" w:rsidRDefault="00153E6A" w:rsidP="00153E6A">
      <w:pPr>
        <w:numPr>
          <w:ilvl w:val="0"/>
          <w:numId w:val="31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proofErr w:type="gramStart"/>
      <w:r w:rsidRPr="00F94A5C">
        <w:rPr>
          <w:rFonts w:ascii="Arial" w:hAnsi="Arial" w:cs="Arial"/>
          <w:bCs/>
          <w:sz w:val="20"/>
          <w:szCs w:val="20"/>
          <w:u w:val="single"/>
        </w:rPr>
        <w:t>страховая</w:t>
      </w:r>
      <w:proofErr w:type="gramEnd"/>
      <w:r w:rsidRPr="00F94A5C">
        <w:rPr>
          <w:rFonts w:ascii="Arial" w:hAnsi="Arial" w:cs="Arial"/>
          <w:bCs/>
          <w:sz w:val="20"/>
          <w:szCs w:val="20"/>
          <w:u w:val="single"/>
        </w:rPr>
        <w:t xml:space="preserve"> выплата;</w:t>
      </w:r>
    </w:p>
    <w:p w14:paraId="14A27B82" w14:textId="77777777" w:rsidR="00153E6A" w:rsidRPr="00F94A5C" w:rsidRDefault="00153E6A" w:rsidP="00153E6A">
      <w:pPr>
        <w:numPr>
          <w:ilvl w:val="0"/>
          <w:numId w:val="31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F94A5C">
        <w:rPr>
          <w:rFonts w:ascii="Arial" w:hAnsi="Arial" w:cs="Arial"/>
          <w:bCs/>
          <w:sz w:val="20"/>
          <w:szCs w:val="20"/>
        </w:rPr>
        <w:t>страховая</w:t>
      </w:r>
      <w:proofErr w:type="gramEnd"/>
      <w:r w:rsidRPr="00F94A5C">
        <w:rPr>
          <w:rFonts w:ascii="Arial" w:hAnsi="Arial" w:cs="Arial"/>
          <w:bCs/>
          <w:sz w:val="20"/>
          <w:szCs w:val="20"/>
        </w:rPr>
        <w:t xml:space="preserve"> премия;</w:t>
      </w:r>
    </w:p>
    <w:p w14:paraId="3868E592" w14:textId="77777777" w:rsidR="00153E6A" w:rsidRPr="00F94A5C" w:rsidRDefault="00153E6A" w:rsidP="00153E6A">
      <w:pPr>
        <w:numPr>
          <w:ilvl w:val="0"/>
          <w:numId w:val="31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F94A5C">
        <w:rPr>
          <w:rFonts w:ascii="Arial" w:hAnsi="Arial" w:cs="Arial"/>
          <w:bCs/>
          <w:sz w:val="20"/>
          <w:szCs w:val="20"/>
        </w:rPr>
        <w:t>страховые</w:t>
      </w:r>
      <w:proofErr w:type="gramEnd"/>
      <w:r w:rsidRPr="00F94A5C">
        <w:rPr>
          <w:rFonts w:ascii="Arial" w:hAnsi="Arial" w:cs="Arial"/>
          <w:bCs/>
          <w:sz w:val="20"/>
          <w:szCs w:val="20"/>
        </w:rPr>
        <w:t xml:space="preserve"> резервы.</w:t>
      </w:r>
    </w:p>
    <w:p w14:paraId="2B3BE67C" w14:textId="77777777" w:rsidR="00153E6A" w:rsidRPr="00F94A5C" w:rsidRDefault="00153E6A" w:rsidP="00153E6A">
      <w:pPr>
        <w:keepNext/>
        <w:keepLines/>
        <w:rPr>
          <w:rFonts w:ascii="Arial" w:hAnsi="Arial" w:cs="Arial"/>
          <w:sz w:val="20"/>
          <w:szCs w:val="20"/>
        </w:rPr>
      </w:pPr>
    </w:p>
    <w:p w14:paraId="3405F1B9" w14:textId="77777777" w:rsidR="00153E6A" w:rsidRPr="00F94A5C" w:rsidRDefault="00153E6A" w:rsidP="00153E6A">
      <w:pPr>
        <w:tabs>
          <w:tab w:val="left" w:pos="42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94A5C">
        <w:rPr>
          <w:rFonts w:ascii="Arial" w:hAnsi="Arial" w:cs="Arial"/>
          <w:b/>
          <w:bCs/>
          <w:sz w:val="20"/>
          <w:szCs w:val="20"/>
        </w:rPr>
        <w:t>19.   Каково значение ставки обязательных пенсионных взносов?</w:t>
      </w:r>
    </w:p>
    <w:p w14:paraId="63171568" w14:textId="77777777" w:rsidR="00153E6A" w:rsidRPr="00F94A5C" w:rsidRDefault="00153E6A" w:rsidP="00153E6A">
      <w:pPr>
        <w:numPr>
          <w:ilvl w:val="0"/>
          <w:numId w:val="32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94A5C">
        <w:rPr>
          <w:rFonts w:ascii="Arial" w:hAnsi="Arial" w:cs="Arial"/>
          <w:bCs/>
          <w:sz w:val="20"/>
          <w:szCs w:val="20"/>
        </w:rPr>
        <w:t>5%;</w:t>
      </w:r>
    </w:p>
    <w:p w14:paraId="079D1066" w14:textId="77777777" w:rsidR="00153E6A" w:rsidRPr="00F94A5C" w:rsidRDefault="00153E6A" w:rsidP="00153E6A">
      <w:pPr>
        <w:numPr>
          <w:ilvl w:val="0"/>
          <w:numId w:val="32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94A5C">
        <w:rPr>
          <w:rFonts w:ascii="Arial" w:hAnsi="Arial" w:cs="Arial"/>
          <w:bCs/>
          <w:sz w:val="20"/>
          <w:szCs w:val="20"/>
        </w:rPr>
        <w:t>15%;</w:t>
      </w:r>
    </w:p>
    <w:p w14:paraId="2F8AD5D3" w14:textId="77777777" w:rsidR="00153E6A" w:rsidRPr="00F94A5C" w:rsidRDefault="00153E6A" w:rsidP="00153E6A">
      <w:pPr>
        <w:numPr>
          <w:ilvl w:val="0"/>
          <w:numId w:val="32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F94A5C">
        <w:rPr>
          <w:rFonts w:ascii="Arial" w:hAnsi="Arial" w:cs="Arial"/>
          <w:bCs/>
          <w:sz w:val="20"/>
          <w:szCs w:val="20"/>
        </w:rPr>
        <w:t>20%;</w:t>
      </w:r>
    </w:p>
    <w:p w14:paraId="7C39BF0A" w14:textId="77777777" w:rsidR="00153E6A" w:rsidRPr="00F94A5C" w:rsidRDefault="00153E6A" w:rsidP="00153E6A">
      <w:pPr>
        <w:numPr>
          <w:ilvl w:val="0"/>
          <w:numId w:val="32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F94A5C">
        <w:rPr>
          <w:rFonts w:ascii="Arial" w:hAnsi="Arial" w:cs="Arial"/>
          <w:bCs/>
          <w:sz w:val="20"/>
          <w:szCs w:val="20"/>
          <w:u w:val="single"/>
        </w:rPr>
        <w:lastRenderedPageBreak/>
        <w:t>10%.</w:t>
      </w:r>
    </w:p>
    <w:p w14:paraId="4E62D619" w14:textId="77777777" w:rsidR="00153E6A" w:rsidRPr="00F94A5C" w:rsidRDefault="00153E6A" w:rsidP="00153E6A">
      <w:pPr>
        <w:tabs>
          <w:tab w:val="left" w:pos="284"/>
        </w:tabs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40BC537A" w14:textId="77777777" w:rsidR="00153E6A" w:rsidRPr="00F94A5C" w:rsidRDefault="00153E6A" w:rsidP="00153E6A">
      <w:pPr>
        <w:tabs>
          <w:tab w:val="left" w:pos="0"/>
          <w:tab w:val="left" w:pos="426"/>
        </w:tabs>
        <w:jc w:val="both"/>
        <w:rPr>
          <w:rFonts w:ascii="Arial" w:hAnsi="Arial" w:cs="Arial"/>
          <w:bCs/>
          <w:sz w:val="20"/>
          <w:szCs w:val="20"/>
        </w:rPr>
      </w:pPr>
      <w:r w:rsidRPr="00F94A5C">
        <w:rPr>
          <w:rFonts w:ascii="Arial" w:hAnsi="Arial" w:cs="Arial"/>
          <w:b/>
          <w:bCs/>
          <w:sz w:val="20"/>
          <w:szCs w:val="20"/>
        </w:rPr>
        <w:t>20.   Какая доля должная принадлежать родительскому банку в уставном капитале участника (</w:t>
      </w:r>
      <w:proofErr w:type="spellStart"/>
      <w:r w:rsidRPr="00F94A5C">
        <w:rPr>
          <w:rFonts w:ascii="Arial" w:hAnsi="Arial" w:cs="Arial"/>
          <w:b/>
          <w:bCs/>
          <w:sz w:val="20"/>
          <w:szCs w:val="20"/>
        </w:rPr>
        <w:t>ов</w:t>
      </w:r>
      <w:proofErr w:type="spellEnd"/>
      <w:r w:rsidRPr="00F94A5C">
        <w:rPr>
          <w:rFonts w:ascii="Arial" w:hAnsi="Arial" w:cs="Arial"/>
          <w:b/>
          <w:bCs/>
          <w:sz w:val="20"/>
          <w:szCs w:val="20"/>
        </w:rPr>
        <w:t>) банковского конгломерата?</w:t>
      </w:r>
    </w:p>
    <w:p w14:paraId="13DB335C" w14:textId="77777777" w:rsidR="00153E6A" w:rsidRPr="00F94A5C" w:rsidRDefault="00153E6A" w:rsidP="00153E6A">
      <w:pPr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hanging="106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94A5C">
        <w:rPr>
          <w:rFonts w:ascii="Arial" w:hAnsi="Arial" w:cs="Arial"/>
          <w:bCs/>
          <w:sz w:val="20"/>
          <w:szCs w:val="20"/>
        </w:rPr>
        <w:t>10% и более;</w:t>
      </w:r>
    </w:p>
    <w:p w14:paraId="5B4E0133" w14:textId="77777777" w:rsidR="00153E6A" w:rsidRPr="00F94A5C" w:rsidRDefault="00153E6A" w:rsidP="00153E6A">
      <w:pPr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hanging="1069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F94A5C">
        <w:rPr>
          <w:rFonts w:ascii="Arial" w:hAnsi="Arial" w:cs="Arial"/>
          <w:bCs/>
          <w:sz w:val="20"/>
          <w:szCs w:val="20"/>
          <w:u w:val="single"/>
        </w:rPr>
        <w:t>20% и более;</w:t>
      </w:r>
    </w:p>
    <w:p w14:paraId="5A90E4E2" w14:textId="77777777" w:rsidR="00153E6A" w:rsidRPr="00F94A5C" w:rsidRDefault="00153E6A" w:rsidP="00153E6A">
      <w:pPr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hanging="106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94A5C">
        <w:rPr>
          <w:rFonts w:ascii="Arial" w:hAnsi="Arial" w:cs="Arial"/>
          <w:bCs/>
          <w:sz w:val="20"/>
          <w:szCs w:val="20"/>
        </w:rPr>
        <w:t>25% и более;</w:t>
      </w:r>
    </w:p>
    <w:p w14:paraId="03A98666" w14:textId="77777777" w:rsidR="00153E6A" w:rsidRPr="00F94A5C" w:rsidRDefault="00153E6A" w:rsidP="00153E6A">
      <w:pPr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hanging="106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94A5C">
        <w:rPr>
          <w:rFonts w:ascii="Arial" w:hAnsi="Arial" w:cs="Arial"/>
          <w:bCs/>
          <w:sz w:val="20"/>
          <w:szCs w:val="20"/>
        </w:rPr>
        <w:t>5% и менее.</w:t>
      </w:r>
    </w:p>
    <w:p w14:paraId="1995B7CC" w14:textId="77777777" w:rsidR="00153E6A" w:rsidRPr="00F94A5C" w:rsidRDefault="00153E6A" w:rsidP="00153E6A">
      <w:pPr>
        <w:tabs>
          <w:tab w:val="left" w:pos="284"/>
          <w:tab w:val="left" w:pos="851"/>
        </w:tabs>
        <w:spacing w:after="0" w:line="240" w:lineRule="auto"/>
        <w:ind w:left="786"/>
        <w:jc w:val="both"/>
        <w:rPr>
          <w:rFonts w:ascii="Arial" w:eastAsia="Calibri" w:hAnsi="Arial" w:cs="Arial"/>
          <w:sz w:val="20"/>
          <w:szCs w:val="20"/>
          <w:u w:val="single"/>
          <w:lang w:eastAsia="ru-RU"/>
        </w:rPr>
      </w:pPr>
    </w:p>
    <w:p w14:paraId="1FB8BE31" w14:textId="77777777" w:rsidR="00153E6A" w:rsidRPr="00F94A5C" w:rsidRDefault="00153E6A" w:rsidP="00153E6A">
      <w:pPr>
        <w:tabs>
          <w:tab w:val="left" w:pos="284"/>
          <w:tab w:val="left" w:pos="851"/>
        </w:tabs>
        <w:spacing w:after="0" w:line="240" w:lineRule="auto"/>
        <w:ind w:left="786"/>
        <w:jc w:val="both"/>
        <w:rPr>
          <w:rFonts w:ascii="Arial" w:eastAsia="Calibri" w:hAnsi="Arial" w:cs="Arial"/>
          <w:sz w:val="20"/>
          <w:szCs w:val="20"/>
          <w:u w:val="single"/>
          <w:lang w:eastAsia="ru-RU"/>
        </w:rPr>
      </w:pPr>
    </w:p>
    <w:p w14:paraId="0D65104E" w14:textId="77777777" w:rsidR="00153E6A" w:rsidRPr="00F94A5C" w:rsidRDefault="00153E6A" w:rsidP="00153E6A">
      <w:pPr>
        <w:tabs>
          <w:tab w:val="left" w:pos="284"/>
          <w:tab w:val="left" w:pos="851"/>
        </w:tabs>
        <w:spacing w:after="0" w:line="240" w:lineRule="auto"/>
        <w:ind w:left="786"/>
        <w:jc w:val="both"/>
        <w:rPr>
          <w:rFonts w:ascii="Arial" w:eastAsia="Calibri" w:hAnsi="Arial" w:cs="Arial"/>
          <w:sz w:val="20"/>
          <w:szCs w:val="20"/>
          <w:u w:val="single"/>
          <w:lang w:eastAsia="ru-RU"/>
        </w:rPr>
      </w:pPr>
    </w:p>
    <w:p w14:paraId="669665E9" w14:textId="77777777" w:rsidR="00153E6A" w:rsidRPr="00F94A5C" w:rsidRDefault="00153E6A" w:rsidP="00153E6A">
      <w:pPr>
        <w:keepNext/>
        <w:spacing w:after="0" w:line="240" w:lineRule="auto"/>
        <w:outlineLvl w:val="1"/>
        <w:rPr>
          <w:rFonts w:ascii="Arial" w:hAnsi="Arial" w:cs="Arial"/>
          <w:b/>
          <w:bCs/>
          <w:iCs/>
          <w:spacing w:val="-5"/>
          <w:sz w:val="20"/>
          <w:szCs w:val="20"/>
          <w:lang w:eastAsia="x-none"/>
        </w:rPr>
      </w:pPr>
      <w:bookmarkStart w:id="2" w:name="_Toc367201343"/>
      <w:bookmarkStart w:id="3" w:name="_Toc371332960"/>
      <w:bookmarkStart w:id="4" w:name="_Toc457903475"/>
      <w:bookmarkStart w:id="5" w:name="_Toc464122890"/>
      <w:bookmarkStart w:id="6" w:name="_Toc464123029"/>
      <w:bookmarkStart w:id="7" w:name="_Toc464123232"/>
      <w:bookmarkStart w:id="8" w:name="_Toc464476688"/>
      <w:bookmarkStart w:id="9" w:name="_Toc464490271"/>
      <w:r w:rsidRPr="00F94A5C">
        <w:rPr>
          <w:rFonts w:ascii="Arial" w:hAnsi="Arial" w:cs="Arial"/>
          <w:b/>
          <w:bCs/>
          <w:iCs/>
          <w:spacing w:val="-5"/>
          <w:sz w:val="20"/>
          <w:szCs w:val="20"/>
          <w:lang w:val="x-none" w:eastAsia="x-none"/>
        </w:rPr>
        <w:t>Задача № 1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2D08D03" w14:textId="569FD288" w:rsidR="00153E6A" w:rsidRPr="00F94A5C" w:rsidRDefault="006B0130" w:rsidP="00153E6A">
      <w:pPr>
        <w:tabs>
          <w:tab w:val="decimal" w:pos="0"/>
        </w:tabs>
        <w:spacing w:after="0" w:line="240" w:lineRule="auto"/>
        <w:jc w:val="both"/>
        <w:rPr>
          <w:rFonts w:ascii="Arial" w:hAnsi="Arial" w:cs="Arial"/>
          <w:spacing w:val="5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spacing w:val="5"/>
          <w:sz w:val="20"/>
          <w:szCs w:val="20"/>
          <w:shd w:val="clear" w:color="auto" w:fill="FFFFFF"/>
          <w:lang w:eastAsia="ru-RU"/>
        </w:rPr>
        <w:t>В результате дорожно-</w:t>
      </w:r>
      <w:r w:rsidR="00153E6A" w:rsidRPr="00F94A5C">
        <w:rPr>
          <w:rFonts w:ascii="Arial" w:hAnsi="Arial" w:cs="Arial"/>
          <w:spacing w:val="5"/>
          <w:sz w:val="20"/>
          <w:szCs w:val="20"/>
          <w:shd w:val="clear" w:color="auto" w:fill="FFFFFF"/>
          <w:lang w:eastAsia="ru-RU"/>
        </w:rPr>
        <w:t>транспортного происшествия пострадала впереди стоящая на светофоре машина. Для установления степени вины лица допустившего столкновение на место были вызваны сотрудники полиции.  Потерпевший заявляя претензии к виновнику ДТП настаивал на возмещении вреда немедленно т требовал от виновного выплаты всей суммы ущерба. Виновник столкновения в свою очередь указывал что его ответственность застрахована в страховой организации.</w:t>
      </w:r>
    </w:p>
    <w:p w14:paraId="05BE7F1D" w14:textId="77777777" w:rsidR="00153E6A" w:rsidRPr="00F94A5C" w:rsidRDefault="00153E6A" w:rsidP="00153E6A">
      <w:pPr>
        <w:tabs>
          <w:tab w:val="decimal" w:pos="0"/>
        </w:tabs>
        <w:spacing w:after="0" w:line="240" w:lineRule="auto"/>
        <w:ind w:firstLine="709"/>
        <w:rPr>
          <w:rFonts w:ascii="Arial" w:hAnsi="Arial" w:cs="Arial"/>
          <w:spacing w:val="5"/>
          <w:sz w:val="20"/>
          <w:szCs w:val="20"/>
          <w:shd w:val="clear" w:color="auto" w:fill="FFFFFF"/>
          <w:lang w:eastAsia="ru-RU"/>
        </w:rPr>
      </w:pPr>
    </w:p>
    <w:p w14:paraId="781F38E6" w14:textId="77777777" w:rsidR="00153E6A" w:rsidRPr="00F94A5C" w:rsidRDefault="00153E6A" w:rsidP="00153E6A">
      <w:pPr>
        <w:tabs>
          <w:tab w:val="decimal" w:pos="0"/>
        </w:tabs>
        <w:spacing w:after="0" w:line="240" w:lineRule="auto"/>
        <w:rPr>
          <w:rFonts w:ascii="Arial" w:hAnsi="Arial" w:cs="Arial"/>
          <w:b/>
          <w:spacing w:val="5"/>
          <w:sz w:val="20"/>
          <w:szCs w:val="20"/>
          <w:shd w:val="clear" w:color="auto" w:fill="FFFFFF"/>
          <w:lang w:eastAsia="ru-RU"/>
        </w:rPr>
      </w:pPr>
      <w:r w:rsidRPr="00F94A5C">
        <w:rPr>
          <w:rFonts w:ascii="Arial" w:hAnsi="Arial" w:cs="Arial"/>
          <w:b/>
          <w:spacing w:val="5"/>
          <w:sz w:val="20"/>
          <w:szCs w:val="20"/>
          <w:shd w:val="clear" w:color="auto" w:fill="FFFFFF"/>
          <w:lang w:eastAsia="ru-RU"/>
        </w:rPr>
        <w:t>Задание 1</w:t>
      </w:r>
    </w:p>
    <w:p w14:paraId="60D6C6B0" w14:textId="77777777" w:rsidR="00153E6A" w:rsidRPr="00F94A5C" w:rsidRDefault="00153E6A" w:rsidP="00153E6A">
      <w:pPr>
        <w:numPr>
          <w:ilvl w:val="0"/>
          <w:numId w:val="20"/>
        </w:numPr>
        <w:tabs>
          <w:tab w:val="decimal" w:pos="0"/>
        </w:tabs>
        <w:spacing w:after="0" w:line="240" w:lineRule="auto"/>
        <w:ind w:left="426" w:hanging="426"/>
        <w:jc w:val="both"/>
        <w:rPr>
          <w:rFonts w:ascii="Arial" w:hAnsi="Arial" w:cs="Arial"/>
          <w:spacing w:val="5"/>
          <w:sz w:val="20"/>
          <w:szCs w:val="20"/>
          <w:shd w:val="clear" w:color="auto" w:fill="FFFFFF"/>
          <w:lang w:eastAsia="ru-RU"/>
        </w:rPr>
      </w:pPr>
      <w:r w:rsidRPr="00F94A5C">
        <w:rPr>
          <w:rFonts w:ascii="Arial" w:hAnsi="Arial" w:cs="Arial"/>
          <w:spacing w:val="5"/>
          <w:sz w:val="20"/>
          <w:szCs w:val="20"/>
          <w:shd w:val="clear" w:color="auto" w:fill="FFFFFF"/>
          <w:lang w:eastAsia="ru-RU"/>
        </w:rPr>
        <w:t>Что понимается под страховым случаем?</w:t>
      </w:r>
    </w:p>
    <w:p w14:paraId="2A9146F3" w14:textId="77777777" w:rsidR="00153E6A" w:rsidRPr="00F94A5C" w:rsidRDefault="00153E6A" w:rsidP="00153E6A">
      <w:pPr>
        <w:numPr>
          <w:ilvl w:val="0"/>
          <w:numId w:val="20"/>
        </w:numPr>
        <w:tabs>
          <w:tab w:val="decimal" w:pos="0"/>
        </w:tabs>
        <w:spacing w:after="0" w:line="240" w:lineRule="auto"/>
        <w:ind w:left="426" w:hanging="426"/>
        <w:jc w:val="both"/>
        <w:rPr>
          <w:rFonts w:ascii="Arial" w:hAnsi="Arial" w:cs="Arial"/>
          <w:spacing w:val="5"/>
          <w:sz w:val="20"/>
          <w:szCs w:val="20"/>
          <w:shd w:val="clear" w:color="auto" w:fill="FFFFFF"/>
          <w:lang w:eastAsia="ru-RU"/>
        </w:rPr>
      </w:pPr>
      <w:r w:rsidRPr="00F94A5C">
        <w:rPr>
          <w:rFonts w:ascii="Arial" w:hAnsi="Arial" w:cs="Arial"/>
          <w:spacing w:val="5"/>
          <w:sz w:val="20"/>
          <w:szCs w:val="20"/>
          <w:shd w:val="clear" w:color="auto" w:fill="FFFFFF"/>
          <w:lang w:eastAsia="ru-RU"/>
        </w:rPr>
        <w:t>В пределах какого объема должна быть произведена выплата страховой суммы?</w:t>
      </w:r>
    </w:p>
    <w:p w14:paraId="225B992B" w14:textId="77777777" w:rsidR="00153E6A" w:rsidRPr="00F94A5C" w:rsidRDefault="00153E6A" w:rsidP="00153E6A">
      <w:pPr>
        <w:numPr>
          <w:ilvl w:val="0"/>
          <w:numId w:val="20"/>
        </w:numPr>
        <w:tabs>
          <w:tab w:val="decimal" w:pos="0"/>
        </w:tabs>
        <w:spacing w:after="0" w:line="240" w:lineRule="auto"/>
        <w:ind w:left="426" w:hanging="426"/>
        <w:jc w:val="both"/>
        <w:rPr>
          <w:rFonts w:ascii="Arial" w:hAnsi="Arial" w:cs="Arial"/>
          <w:spacing w:val="5"/>
          <w:sz w:val="20"/>
          <w:szCs w:val="20"/>
          <w:shd w:val="clear" w:color="auto" w:fill="FFFFFF"/>
          <w:lang w:eastAsia="ru-RU"/>
        </w:rPr>
      </w:pPr>
      <w:r w:rsidRPr="00F94A5C">
        <w:rPr>
          <w:rFonts w:ascii="Arial" w:hAnsi="Arial" w:cs="Arial"/>
          <w:spacing w:val="5"/>
          <w:sz w:val="20"/>
          <w:szCs w:val="20"/>
          <w:shd w:val="clear" w:color="auto" w:fill="FFFFFF"/>
          <w:lang w:eastAsia="ru-RU"/>
        </w:rPr>
        <w:t xml:space="preserve">Кто </w:t>
      </w:r>
      <w:proofErr w:type="gramStart"/>
      <w:r w:rsidRPr="00F94A5C">
        <w:rPr>
          <w:rFonts w:ascii="Arial" w:hAnsi="Arial" w:cs="Arial"/>
          <w:spacing w:val="5"/>
          <w:sz w:val="20"/>
          <w:szCs w:val="20"/>
          <w:shd w:val="clear" w:color="auto" w:fill="FFFFFF"/>
          <w:lang w:eastAsia="ru-RU"/>
        </w:rPr>
        <w:t>является  выгодоприобретателем</w:t>
      </w:r>
      <w:proofErr w:type="gramEnd"/>
      <w:r w:rsidRPr="00F94A5C">
        <w:rPr>
          <w:rFonts w:ascii="Arial" w:hAnsi="Arial" w:cs="Arial"/>
          <w:spacing w:val="5"/>
          <w:sz w:val="20"/>
          <w:szCs w:val="20"/>
          <w:shd w:val="clear" w:color="auto" w:fill="FFFFFF"/>
          <w:lang w:eastAsia="ru-RU"/>
        </w:rPr>
        <w:t xml:space="preserve">, если в договоре страхования он не обозначен? </w:t>
      </w:r>
    </w:p>
    <w:p w14:paraId="2F0FC5A3" w14:textId="77777777" w:rsidR="00153E6A" w:rsidRPr="00F94A5C" w:rsidRDefault="00153E6A" w:rsidP="00153E6A">
      <w:pPr>
        <w:tabs>
          <w:tab w:val="decimal" w:pos="0"/>
        </w:tabs>
        <w:spacing w:after="0" w:line="240" w:lineRule="auto"/>
        <w:rPr>
          <w:rFonts w:ascii="Arial" w:hAnsi="Arial" w:cs="Arial"/>
          <w:b/>
          <w:spacing w:val="5"/>
          <w:sz w:val="20"/>
          <w:szCs w:val="20"/>
          <w:shd w:val="clear" w:color="auto" w:fill="FFFFFF"/>
          <w:lang w:eastAsia="ru-RU"/>
        </w:rPr>
      </w:pPr>
      <w:r w:rsidRPr="00F94A5C">
        <w:rPr>
          <w:rFonts w:ascii="Arial" w:hAnsi="Arial" w:cs="Arial"/>
          <w:b/>
          <w:spacing w:val="5"/>
          <w:sz w:val="20"/>
          <w:szCs w:val="20"/>
          <w:shd w:val="clear" w:color="auto" w:fill="FFFFFF"/>
          <w:lang w:eastAsia="ru-RU"/>
        </w:rPr>
        <w:t>Задание 2</w:t>
      </w:r>
    </w:p>
    <w:p w14:paraId="0B1DCED7" w14:textId="77777777" w:rsidR="00153E6A" w:rsidRPr="00F94A5C" w:rsidRDefault="00153E6A" w:rsidP="00153E6A">
      <w:pPr>
        <w:numPr>
          <w:ilvl w:val="0"/>
          <w:numId w:val="20"/>
        </w:numPr>
        <w:shd w:val="clear" w:color="auto" w:fill="FFFFFF"/>
        <w:tabs>
          <w:tab w:val="decimal" w:pos="0"/>
        </w:tabs>
        <w:spacing w:after="0" w:line="240" w:lineRule="auto"/>
        <w:ind w:left="426" w:hanging="426"/>
        <w:jc w:val="both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Какие обязательства принимают на себя стороны договора страхования? </w:t>
      </w:r>
    </w:p>
    <w:p w14:paraId="1194D2AB" w14:textId="77777777" w:rsidR="00153E6A" w:rsidRPr="00F94A5C" w:rsidRDefault="00153E6A" w:rsidP="00153E6A">
      <w:pPr>
        <w:numPr>
          <w:ilvl w:val="0"/>
          <w:numId w:val="20"/>
        </w:numPr>
        <w:shd w:val="clear" w:color="auto" w:fill="FFFFFF"/>
        <w:tabs>
          <w:tab w:val="decimal" w:pos="0"/>
        </w:tabs>
        <w:spacing w:after="0" w:line="240" w:lineRule="auto"/>
        <w:ind w:left="426" w:hanging="426"/>
        <w:jc w:val="both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>В течение какого срока действует страховое покрытие ответственности автовладельца?</w:t>
      </w:r>
    </w:p>
    <w:p w14:paraId="1562A551" w14:textId="77777777" w:rsidR="00153E6A" w:rsidRPr="00F94A5C" w:rsidRDefault="00153E6A" w:rsidP="00153E6A">
      <w:pPr>
        <w:tabs>
          <w:tab w:val="decimal" w:pos="0"/>
        </w:tabs>
        <w:spacing w:after="0" w:line="240" w:lineRule="auto"/>
        <w:rPr>
          <w:rFonts w:ascii="Arial" w:hAnsi="Arial" w:cs="Arial"/>
          <w:b/>
          <w:spacing w:val="5"/>
          <w:sz w:val="20"/>
          <w:szCs w:val="20"/>
          <w:shd w:val="clear" w:color="auto" w:fill="FFFFFF"/>
          <w:lang w:eastAsia="ru-RU"/>
        </w:rPr>
      </w:pPr>
      <w:r w:rsidRPr="00F94A5C">
        <w:rPr>
          <w:rFonts w:ascii="Arial" w:hAnsi="Arial" w:cs="Arial"/>
          <w:b/>
          <w:spacing w:val="5"/>
          <w:sz w:val="20"/>
          <w:szCs w:val="20"/>
          <w:shd w:val="clear" w:color="auto" w:fill="FFFFFF"/>
          <w:lang w:eastAsia="ru-RU"/>
        </w:rPr>
        <w:t>Задание 3</w:t>
      </w:r>
    </w:p>
    <w:p w14:paraId="046CDAF0" w14:textId="77777777" w:rsidR="00153E6A" w:rsidRPr="00F94A5C" w:rsidRDefault="00153E6A" w:rsidP="00153E6A">
      <w:pPr>
        <w:numPr>
          <w:ilvl w:val="0"/>
          <w:numId w:val="20"/>
        </w:numPr>
        <w:shd w:val="clear" w:color="auto" w:fill="FFFFFF"/>
        <w:tabs>
          <w:tab w:val="decimal" w:pos="0"/>
        </w:tabs>
        <w:spacing w:after="0" w:line="240" w:lineRule="auto"/>
        <w:ind w:left="426" w:hanging="426"/>
        <w:jc w:val="both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bCs/>
          <w:sz w:val="20"/>
          <w:szCs w:val="20"/>
          <w:lang w:eastAsia="ru-RU"/>
        </w:rPr>
        <w:t>Что является объектом обязательного страхования гражданско-правовой ответственности владельцев транспортных средств</w:t>
      </w:r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? </w:t>
      </w:r>
    </w:p>
    <w:p w14:paraId="5F17D9BD" w14:textId="77777777" w:rsidR="00153E6A" w:rsidRPr="00F94A5C" w:rsidRDefault="00153E6A" w:rsidP="00153E6A">
      <w:pPr>
        <w:numPr>
          <w:ilvl w:val="0"/>
          <w:numId w:val="20"/>
        </w:numPr>
        <w:shd w:val="clear" w:color="auto" w:fill="FFFFFF"/>
        <w:tabs>
          <w:tab w:val="decimal" w:pos="0"/>
        </w:tabs>
        <w:spacing w:after="0" w:line="240" w:lineRule="auto"/>
        <w:ind w:left="426" w:hanging="426"/>
        <w:jc w:val="both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>Продолжается ли действие договора страхования при отчуждении собственником транспортного средства?</w:t>
      </w:r>
    </w:p>
    <w:p w14:paraId="31091C79" w14:textId="77777777" w:rsidR="00153E6A" w:rsidRPr="00F94A5C" w:rsidRDefault="00153E6A" w:rsidP="00153E6A">
      <w:pPr>
        <w:tabs>
          <w:tab w:val="decimal" w:pos="0"/>
        </w:tabs>
        <w:spacing w:after="0" w:line="240" w:lineRule="auto"/>
        <w:ind w:left="567" w:hanging="567"/>
        <w:rPr>
          <w:rFonts w:ascii="Arial" w:hAnsi="Arial" w:cs="Arial"/>
          <w:spacing w:val="5"/>
          <w:sz w:val="20"/>
          <w:szCs w:val="20"/>
          <w:shd w:val="clear" w:color="auto" w:fill="FFFFFF"/>
          <w:lang w:eastAsia="ru-RU"/>
        </w:rPr>
      </w:pPr>
    </w:p>
    <w:p w14:paraId="45962E9D" w14:textId="77777777" w:rsidR="00153E6A" w:rsidRPr="00F94A5C" w:rsidRDefault="00153E6A" w:rsidP="00153E6A">
      <w:pPr>
        <w:tabs>
          <w:tab w:val="decimal" w:pos="0"/>
        </w:tabs>
        <w:spacing w:after="0" w:line="240" w:lineRule="auto"/>
        <w:rPr>
          <w:rFonts w:ascii="Arial" w:hAnsi="Arial" w:cs="Arial"/>
          <w:b/>
          <w:spacing w:val="5"/>
          <w:sz w:val="20"/>
          <w:szCs w:val="20"/>
          <w:shd w:val="clear" w:color="auto" w:fill="FFFFFF"/>
          <w:lang w:eastAsia="ru-RU"/>
        </w:rPr>
      </w:pPr>
      <w:r w:rsidRPr="00F94A5C">
        <w:rPr>
          <w:rFonts w:ascii="Arial" w:hAnsi="Arial" w:cs="Arial"/>
          <w:b/>
          <w:spacing w:val="5"/>
          <w:sz w:val="20"/>
          <w:szCs w:val="20"/>
          <w:shd w:val="clear" w:color="auto" w:fill="FFFFFF"/>
          <w:lang w:eastAsia="ru-RU"/>
        </w:rPr>
        <w:t>ОТВЕТ на Задание 1:</w:t>
      </w:r>
    </w:p>
    <w:p w14:paraId="2D872304" w14:textId="77777777" w:rsidR="00153E6A" w:rsidRPr="00F94A5C" w:rsidRDefault="00153E6A" w:rsidP="00153E6A">
      <w:pPr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436" w:hanging="436"/>
        <w:jc w:val="both"/>
        <w:rPr>
          <w:rFonts w:ascii="Arial" w:hAnsi="Arial" w:cs="Arial"/>
          <w:spacing w:val="5"/>
          <w:sz w:val="20"/>
          <w:szCs w:val="20"/>
          <w:shd w:val="clear" w:color="auto" w:fill="FFFFFF"/>
          <w:lang w:eastAsia="ru-RU"/>
        </w:rPr>
      </w:pPr>
      <w:r w:rsidRPr="00F94A5C">
        <w:rPr>
          <w:rFonts w:ascii="Arial" w:hAnsi="Arial" w:cs="Arial"/>
          <w:spacing w:val="5"/>
          <w:sz w:val="20"/>
          <w:szCs w:val="20"/>
          <w:shd w:val="clear" w:color="auto" w:fill="FFFFFF"/>
          <w:lang w:eastAsia="ru-RU"/>
        </w:rPr>
        <w:t xml:space="preserve">Страховой случай – это событие, с наступлением которого договор страхования предусматривает осуществление страховой выплаты. </w:t>
      </w:r>
    </w:p>
    <w:p w14:paraId="34570C19" w14:textId="77777777" w:rsidR="00153E6A" w:rsidRPr="00F94A5C" w:rsidRDefault="00153E6A" w:rsidP="00153E6A">
      <w:pPr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436" w:hanging="436"/>
        <w:jc w:val="both"/>
        <w:rPr>
          <w:rFonts w:ascii="Arial" w:eastAsia="Calibri" w:hAnsi="Arial" w:cs="Arial"/>
          <w:spacing w:val="5"/>
          <w:sz w:val="20"/>
          <w:szCs w:val="20"/>
        </w:rPr>
      </w:pPr>
      <w:r w:rsidRPr="00F94A5C">
        <w:rPr>
          <w:rFonts w:ascii="Arial" w:eastAsia="Calibri" w:hAnsi="Arial" w:cs="Arial"/>
          <w:spacing w:val="5"/>
          <w:sz w:val="20"/>
          <w:szCs w:val="20"/>
        </w:rPr>
        <w:t>Страховая выплата по страхованию имущества и гражданско-правовой ответственности не может превышать размера реального ущерба, понесенного страхователем (застрахованным) в результате наступления страхового случая.</w:t>
      </w: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 xml:space="preserve"> </w:t>
      </w:r>
    </w:p>
    <w:p w14:paraId="0A77E50A" w14:textId="77777777" w:rsidR="00153E6A" w:rsidRPr="00F94A5C" w:rsidRDefault="00153E6A" w:rsidP="00153E6A">
      <w:pPr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436" w:hanging="436"/>
        <w:jc w:val="both"/>
        <w:rPr>
          <w:rFonts w:ascii="Arial" w:eastAsia="Calibri" w:hAnsi="Arial" w:cs="Arial"/>
          <w:spacing w:val="5"/>
          <w:sz w:val="20"/>
          <w:szCs w:val="20"/>
        </w:rPr>
      </w:pPr>
      <w:r w:rsidRPr="00F94A5C">
        <w:rPr>
          <w:rFonts w:ascii="Arial" w:eastAsia="Calibri" w:hAnsi="Arial" w:cs="Arial"/>
          <w:spacing w:val="5"/>
          <w:sz w:val="20"/>
          <w:szCs w:val="20"/>
        </w:rPr>
        <w:t xml:space="preserve">Если выгодоприобретатель в договоре страхования не обозначен, им предполагается застрахованный. </w:t>
      </w:r>
    </w:p>
    <w:p w14:paraId="349A6ED3" w14:textId="77777777" w:rsidR="00153E6A" w:rsidRPr="00F94A5C" w:rsidRDefault="00153E6A" w:rsidP="00153E6A">
      <w:pPr>
        <w:tabs>
          <w:tab w:val="decimal" w:pos="0"/>
        </w:tabs>
        <w:spacing w:after="0" w:line="240" w:lineRule="auto"/>
        <w:rPr>
          <w:rFonts w:ascii="Arial" w:hAnsi="Arial" w:cs="Arial"/>
          <w:b/>
          <w:spacing w:val="5"/>
          <w:sz w:val="20"/>
          <w:szCs w:val="20"/>
          <w:shd w:val="clear" w:color="auto" w:fill="FFFFFF"/>
          <w:lang w:eastAsia="ru-RU"/>
        </w:rPr>
      </w:pPr>
      <w:r w:rsidRPr="00F94A5C">
        <w:rPr>
          <w:rFonts w:ascii="Arial" w:hAnsi="Arial" w:cs="Arial"/>
          <w:b/>
          <w:spacing w:val="5"/>
          <w:sz w:val="20"/>
          <w:szCs w:val="20"/>
          <w:shd w:val="clear" w:color="auto" w:fill="FFFFFF"/>
          <w:lang w:eastAsia="ru-RU"/>
        </w:rPr>
        <w:t>ОТВЕТ на Задание 2:</w:t>
      </w:r>
    </w:p>
    <w:p w14:paraId="239A655A" w14:textId="77777777" w:rsidR="00153E6A" w:rsidRPr="00F94A5C" w:rsidRDefault="00153E6A" w:rsidP="00153E6A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436" w:hanging="436"/>
        <w:jc w:val="both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По договору страхования одна сторона (страхователь) обязуется уплатить страховую премию, а другая сторона (страховщик) обязуется при наступлении страхового случая осуществить страховую выплату страхователю или иному лицу, в пользу которого заключен договор (выгодоприобретателю), в пределах определенной договором суммы (страховой суммы). </w:t>
      </w:r>
    </w:p>
    <w:p w14:paraId="752EF938" w14:textId="77777777" w:rsidR="00153E6A" w:rsidRPr="00F94A5C" w:rsidRDefault="00153E6A" w:rsidP="00153E6A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436" w:hanging="436"/>
        <w:jc w:val="both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Договор обязательного страхования ответственности владельцев транспортных средств заключается сроком </w:t>
      </w:r>
      <w:proofErr w:type="gramStart"/>
      <w:r w:rsidRPr="00F94A5C">
        <w:rPr>
          <w:rFonts w:ascii="Arial" w:eastAsia="Calibri" w:hAnsi="Arial" w:cs="Arial"/>
          <w:sz w:val="20"/>
          <w:szCs w:val="20"/>
          <w:lang w:eastAsia="ru-RU"/>
        </w:rPr>
        <w:t>на</w:t>
      </w:r>
      <w:proofErr w:type="gramEnd"/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 двенадцать месяцев с даты вступления его в силу.</w:t>
      </w: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 xml:space="preserve"> </w:t>
      </w:r>
    </w:p>
    <w:p w14:paraId="261BDD25" w14:textId="77777777" w:rsidR="00153E6A" w:rsidRPr="00F94A5C" w:rsidRDefault="00153E6A" w:rsidP="00153E6A">
      <w:pPr>
        <w:tabs>
          <w:tab w:val="decimal" w:pos="0"/>
        </w:tabs>
        <w:spacing w:after="0" w:line="240" w:lineRule="auto"/>
        <w:rPr>
          <w:rFonts w:ascii="Arial" w:hAnsi="Arial" w:cs="Arial"/>
          <w:b/>
          <w:spacing w:val="5"/>
          <w:sz w:val="20"/>
          <w:szCs w:val="20"/>
          <w:shd w:val="clear" w:color="auto" w:fill="FFFFFF"/>
          <w:lang w:eastAsia="ru-RU"/>
        </w:rPr>
      </w:pPr>
      <w:r w:rsidRPr="00F94A5C">
        <w:rPr>
          <w:rFonts w:ascii="Arial" w:hAnsi="Arial" w:cs="Arial"/>
          <w:b/>
          <w:spacing w:val="5"/>
          <w:sz w:val="20"/>
          <w:szCs w:val="20"/>
          <w:shd w:val="clear" w:color="auto" w:fill="FFFFFF"/>
          <w:lang w:eastAsia="ru-RU"/>
        </w:rPr>
        <w:t>ОТВЕТ на Задание 3:</w:t>
      </w:r>
    </w:p>
    <w:p w14:paraId="15FF9B67" w14:textId="77777777" w:rsidR="00153E6A" w:rsidRPr="00F94A5C" w:rsidRDefault="00153E6A" w:rsidP="00153E6A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436" w:hanging="436"/>
        <w:jc w:val="both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>Объектом обязательного страхования гражданско-правовой ответственности владельцев транспортных средств является имущественный интерес застрахованного лица, связанный с его обязанностью, возместить вред, причиненный жизни, здоровью и (или) имуществу третьих лиц в результате эксплуатации транспортного средства как источника повышенной опасности.</w:t>
      </w:r>
    </w:p>
    <w:p w14:paraId="09F9726C" w14:textId="77777777" w:rsidR="00153E6A" w:rsidRPr="00F94A5C" w:rsidRDefault="00153E6A" w:rsidP="00153E6A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436" w:hanging="436"/>
        <w:jc w:val="both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>Договор страхования прекращается досрочно в случаях когда перестал существовать объект страхования.</w:t>
      </w:r>
    </w:p>
    <w:p w14:paraId="41A74EF5" w14:textId="77777777" w:rsidR="00153E6A" w:rsidRPr="00F94A5C" w:rsidRDefault="00153E6A" w:rsidP="00153E6A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color w:val="333333"/>
          <w:sz w:val="20"/>
          <w:szCs w:val="20"/>
          <w:shd w:val="clear" w:color="auto" w:fill="FCFCFC"/>
          <w:lang w:eastAsia="ru-RU"/>
        </w:rPr>
      </w:pPr>
    </w:p>
    <w:p w14:paraId="4A8CEFE9" w14:textId="77777777" w:rsidR="00153E6A" w:rsidRPr="00F94A5C" w:rsidRDefault="00153E6A" w:rsidP="00153E6A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color w:val="333333"/>
          <w:sz w:val="20"/>
          <w:szCs w:val="20"/>
          <w:shd w:val="clear" w:color="auto" w:fill="FCFCFC"/>
          <w:lang w:eastAsia="ru-RU"/>
        </w:rPr>
      </w:pPr>
      <w:r w:rsidRPr="00F94A5C">
        <w:rPr>
          <w:rFonts w:ascii="Arial" w:eastAsia="Calibri" w:hAnsi="Arial" w:cs="Arial"/>
          <w:b/>
          <w:color w:val="333333"/>
          <w:sz w:val="20"/>
          <w:szCs w:val="20"/>
          <w:shd w:val="clear" w:color="auto" w:fill="FCFCFC"/>
          <w:lang w:eastAsia="ru-RU"/>
        </w:rPr>
        <w:t>Задача № 2</w:t>
      </w:r>
    </w:p>
    <w:p w14:paraId="1BDC8E7F" w14:textId="77777777" w:rsidR="00153E6A" w:rsidRPr="00F94A5C" w:rsidRDefault="00153E6A" w:rsidP="00153E6A">
      <w:pPr>
        <w:tabs>
          <w:tab w:val="decimal" w:pos="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>Гражданин, узнав от своих знакомых, что его бывшая супруга продала квартиру, которую они приобретали совместно, подал исковое заявление о разделе совместно нажитого имущества спустя 10 лет после расторжения брака.</w:t>
      </w:r>
    </w:p>
    <w:p w14:paraId="7753513C" w14:textId="77777777" w:rsidR="00153E6A" w:rsidRPr="00F94A5C" w:rsidRDefault="00153E6A" w:rsidP="00153E6A">
      <w:pPr>
        <w:tabs>
          <w:tab w:val="decimal" w:pos="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5260665A" w14:textId="77777777" w:rsidR="00153E6A" w:rsidRPr="00F94A5C" w:rsidRDefault="00153E6A" w:rsidP="00153E6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>Задание 1</w:t>
      </w:r>
    </w:p>
    <w:p w14:paraId="574378C4" w14:textId="77777777" w:rsidR="00153E6A" w:rsidRPr="00F94A5C" w:rsidRDefault="00153E6A" w:rsidP="00153E6A">
      <w:pPr>
        <w:numPr>
          <w:ilvl w:val="0"/>
          <w:numId w:val="16"/>
        </w:numPr>
        <w:tabs>
          <w:tab w:val="decimal" w:pos="0"/>
          <w:tab w:val="left" w:pos="426"/>
        </w:tabs>
        <w:spacing w:after="0" w:line="24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Вправе ли гражданин обращаться в суд с иском о разделе имущества спустя 10 лет после расторжения брака? </w:t>
      </w:r>
    </w:p>
    <w:p w14:paraId="527CCA86" w14:textId="77777777" w:rsidR="00153E6A" w:rsidRPr="00F94A5C" w:rsidRDefault="00153E6A" w:rsidP="00153E6A">
      <w:pPr>
        <w:numPr>
          <w:ilvl w:val="0"/>
          <w:numId w:val="16"/>
        </w:numPr>
        <w:tabs>
          <w:tab w:val="decimal" w:pos="0"/>
          <w:tab w:val="left" w:pos="426"/>
        </w:tabs>
        <w:spacing w:after="0" w:line="24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Укажите режим имущества, на которое претендует гражданин? </w:t>
      </w:r>
    </w:p>
    <w:p w14:paraId="18724FEC" w14:textId="77777777" w:rsidR="00153E6A" w:rsidRPr="00F94A5C" w:rsidRDefault="00153E6A" w:rsidP="00153E6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>Задание 2</w:t>
      </w:r>
    </w:p>
    <w:p w14:paraId="7470D105" w14:textId="77777777" w:rsidR="00153E6A" w:rsidRPr="00F94A5C" w:rsidRDefault="00153E6A" w:rsidP="00153E6A">
      <w:pPr>
        <w:numPr>
          <w:ilvl w:val="0"/>
          <w:numId w:val="16"/>
        </w:numPr>
        <w:tabs>
          <w:tab w:val="decimal" w:pos="0"/>
          <w:tab w:val="left" w:pos="426"/>
        </w:tabs>
        <w:spacing w:after="0" w:line="24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С какого возраста наступает полная дееспособность граждан? </w:t>
      </w:r>
    </w:p>
    <w:p w14:paraId="270FA72D" w14:textId="77777777" w:rsidR="00153E6A" w:rsidRPr="00F94A5C" w:rsidRDefault="00153E6A" w:rsidP="00153E6A">
      <w:pPr>
        <w:numPr>
          <w:ilvl w:val="0"/>
          <w:numId w:val="16"/>
        </w:numPr>
        <w:tabs>
          <w:tab w:val="decimal" w:pos="0"/>
          <w:tab w:val="left" w:pos="426"/>
        </w:tabs>
        <w:spacing w:after="0" w:line="24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>Общий срок исковой давности в РК и в чем его особенность?</w:t>
      </w:r>
    </w:p>
    <w:p w14:paraId="1E8D34A7" w14:textId="77777777" w:rsidR="00153E6A" w:rsidRPr="00F94A5C" w:rsidRDefault="00153E6A" w:rsidP="00153E6A">
      <w:pPr>
        <w:numPr>
          <w:ilvl w:val="0"/>
          <w:numId w:val="16"/>
        </w:numPr>
        <w:tabs>
          <w:tab w:val="decimal" w:pos="0"/>
          <w:tab w:val="left" w:pos="426"/>
        </w:tabs>
        <w:spacing w:after="0" w:line="24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Раскройте понятие «право собственности»? </w:t>
      </w:r>
    </w:p>
    <w:p w14:paraId="2A29B333" w14:textId="77777777" w:rsidR="00153E6A" w:rsidRPr="00F94A5C" w:rsidRDefault="00153E6A" w:rsidP="00153E6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>Задание 3</w:t>
      </w:r>
    </w:p>
    <w:p w14:paraId="1CCC7EC6" w14:textId="77777777" w:rsidR="00153E6A" w:rsidRPr="00F94A5C" w:rsidRDefault="00153E6A" w:rsidP="00153E6A">
      <w:pPr>
        <w:numPr>
          <w:ilvl w:val="0"/>
          <w:numId w:val="16"/>
        </w:numPr>
        <w:tabs>
          <w:tab w:val="decimal" w:pos="0"/>
          <w:tab w:val="left" w:pos="426"/>
        </w:tabs>
        <w:spacing w:after="0" w:line="24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Если гражданин не может сам принимать участие в судебных заседаниях и вместо него участником является его поверенное лицо, на основании какого документа действует представитель? </w:t>
      </w:r>
    </w:p>
    <w:p w14:paraId="6C284433" w14:textId="77777777" w:rsidR="00153E6A" w:rsidRPr="00F94A5C" w:rsidRDefault="00153E6A" w:rsidP="00153E6A">
      <w:pPr>
        <w:numPr>
          <w:ilvl w:val="0"/>
          <w:numId w:val="16"/>
        </w:numPr>
        <w:tabs>
          <w:tab w:val="decimal" w:pos="0"/>
          <w:tab w:val="left" w:pos="426"/>
        </w:tabs>
        <w:spacing w:after="0" w:line="24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lastRenderedPageBreak/>
        <w:t xml:space="preserve">Укажите способы обеспечения обязательства? </w:t>
      </w:r>
    </w:p>
    <w:p w14:paraId="5FCD434C" w14:textId="77777777" w:rsidR="00153E6A" w:rsidRPr="00F94A5C" w:rsidRDefault="00153E6A" w:rsidP="00153E6A">
      <w:pPr>
        <w:tabs>
          <w:tab w:val="decimal" w:pos="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609BB4AA" w14:textId="77777777" w:rsidR="00153E6A" w:rsidRPr="00F94A5C" w:rsidRDefault="00153E6A" w:rsidP="00153E6A">
      <w:pPr>
        <w:tabs>
          <w:tab w:val="decimal" w:pos="0"/>
        </w:tabs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>ОТВЕТ на Задание 1:</w:t>
      </w:r>
    </w:p>
    <w:p w14:paraId="506ED9D7" w14:textId="77777777" w:rsidR="00153E6A" w:rsidRPr="00F94A5C" w:rsidRDefault="00153E6A" w:rsidP="00153E6A">
      <w:pPr>
        <w:numPr>
          <w:ilvl w:val="0"/>
          <w:numId w:val="17"/>
        </w:numPr>
        <w:tabs>
          <w:tab w:val="decimal" w:pos="0"/>
          <w:tab w:val="left" w:pos="567"/>
        </w:tabs>
        <w:spacing w:after="0" w:line="24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>Лицо, право которого нарушено, может требовать полного возмещения причиненных ему убытков. При этом, по имущественным спорам, стороны вправе вынести спор на рассмотрение суда.</w:t>
      </w:r>
    </w:p>
    <w:p w14:paraId="47A7DF27" w14:textId="77777777" w:rsidR="00153E6A" w:rsidRPr="00F94A5C" w:rsidRDefault="00153E6A" w:rsidP="00153E6A">
      <w:pPr>
        <w:numPr>
          <w:ilvl w:val="0"/>
          <w:numId w:val="17"/>
        </w:numPr>
        <w:tabs>
          <w:tab w:val="decimal" w:pos="0"/>
          <w:tab w:val="left" w:pos="567"/>
        </w:tabs>
        <w:spacing w:after="0" w:line="24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>Имущество, нажитое супругами во время брака, является их общей совместной собственностью, однако при этом каждый из супругов также может иметь личное имущество. Совместное имущество предполагает, что в нем не выделяются доли.</w:t>
      </w:r>
    </w:p>
    <w:p w14:paraId="0E28B10A" w14:textId="77777777" w:rsidR="00153E6A" w:rsidRPr="00F94A5C" w:rsidRDefault="00153E6A" w:rsidP="00153E6A">
      <w:pPr>
        <w:tabs>
          <w:tab w:val="decimal" w:pos="0"/>
        </w:tabs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>ОТВЕТ на Задание 2:</w:t>
      </w:r>
    </w:p>
    <w:p w14:paraId="4A1C8641" w14:textId="77777777" w:rsidR="00153E6A" w:rsidRPr="00F94A5C" w:rsidRDefault="00153E6A" w:rsidP="00153E6A">
      <w:pPr>
        <w:numPr>
          <w:ilvl w:val="0"/>
          <w:numId w:val="17"/>
        </w:numPr>
        <w:tabs>
          <w:tab w:val="decimal" w:pos="0"/>
          <w:tab w:val="left" w:pos="567"/>
        </w:tabs>
        <w:spacing w:after="0" w:line="24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Способность гражданина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 с наступлением совершеннолетия, то есть по достижении восемнадцатилетнего возраста К </w:t>
      </w:r>
      <w:hyperlink r:id="rId8" w:tgtFrame="_parent" w:tooltip="Трудовой кодекс Республики Казахстан от 15 мая 2007 года № 251-III (с изменениями и дополнениями по состоянию на 04.07.2013 г.)" w:history="1">
        <w:r w:rsidRPr="00F94A5C">
          <w:rPr>
            <w:rFonts w:ascii="Arial" w:eastAsia="Calibri" w:hAnsi="Arial" w:cs="Arial"/>
            <w:sz w:val="20"/>
            <w:szCs w:val="20"/>
            <w:lang w:eastAsia="ru-RU"/>
          </w:rPr>
          <w:t>трудовым</w:t>
        </w:r>
      </w:hyperlink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 отношениям гражданское законодательство применяется в случаях, когда эти отношения не регулируются трудовым законодательством. </w:t>
      </w:r>
    </w:p>
    <w:p w14:paraId="4357393D" w14:textId="77777777" w:rsidR="00153E6A" w:rsidRPr="00F94A5C" w:rsidRDefault="00153E6A" w:rsidP="00153E6A">
      <w:pPr>
        <w:numPr>
          <w:ilvl w:val="0"/>
          <w:numId w:val="17"/>
        </w:numPr>
        <w:tabs>
          <w:tab w:val="decimal" w:pos="0"/>
          <w:tab w:val="left" w:pos="567"/>
        </w:tabs>
        <w:spacing w:after="0" w:line="24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>Общий срок исковой давности устанавливается в три года.</w:t>
      </w:r>
      <w:r w:rsidRPr="00F94A5C">
        <w:rPr>
          <w:rFonts w:ascii="Arial" w:eastAsia="Calibri" w:hAnsi="Arial" w:cs="Arial"/>
          <w:bCs/>
          <w:sz w:val="20"/>
          <w:szCs w:val="20"/>
          <w:lang w:eastAsia="ru-RU"/>
        </w:rPr>
        <w:t xml:space="preserve"> Течение срока исковой давности начинается со дня, когда лицо узнало или должно было узнать о нарушении права.</w:t>
      </w:r>
    </w:p>
    <w:p w14:paraId="043BB9E6" w14:textId="77777777" w:rsidR="00153E6A" w:rsidRPr="00F94A5C" w:rsidRDefault="00153E6A" w:rsidP="00153E6A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Право собственности определяется как признаваемое и охраняемое законом право субъекта по своему усмотрению владеть, пользоваться и распоряжаться принадлежащим ему имуществом. </w:t>
      </w:r>
    </w:p>
    <w:p w14:paraId="02574CC7" w14:textId="77777777" w:rsidR="00153E6A" w:rsidRPr="00F94A5C" w:rsidRDefault="00153E6A" w:rsidP="00153E6A">
      <w:pPr>
        <w:tabs>
          <w:tab w:val="decimal" w:pos="0"/>
        </w:tabs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>ОТВЕТ на Задание 3:</w:t>
      </w:r>
    </w:p>
    <w:p w14:paraId="6A2925D0" w14:textId="77777777" w:rsidR="00153E6A" w:rsidRPr="00F94A5C" w:rsidRDefault="00153E6A" w:rsidP="00153E6A">
      <w:pPr>
        <w:numPr>
          <w:ilvl w:val="0"/>
          <w:numId w:val="17"/>
        </w:numPr>
        <w:tabs>
          <w:tab w:val="decimal" w:pos="0"/>
          <w:tab w:val="left" w:pos="567"/>
        </w:tabs>
        <w:spacing w:after="0" w:line="24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Лицо, наделенное полномочиями представлять интересы физического лица действует на основании доверенности. При этом, представитель должен </w:t>
      </w:r>
      <w:proofErr w:type="gramStart"/>
      <w:r w:rsidRPr="00F94A5C">
        <w:rPr>
          <w:rFonts w:ascii="Arial" w:eastAsia="Calibri" w:hAnsi="Arial" w:cs="Arial"/>
          <w:sz w:val="20"/>
          <w:szCs w:val="20"/>
          <w:lang w:eastAsia="ru-RU"/>
        </w:rPr>
        <w:t>предъявить:  документ</w:t>
      </w:r>
      <w:proofErr w:type="gramEnd"/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 удостоверяющий личность и доверенность. </w:t>
      </w:r>
    </w:p>
    <w:p w14:paraId="479C8D42" w14:textId="77777777" w:rsidR="00153E6A" w:rsidRPr="00F94A5C" w:rsidRDefault="00153E6A" w:rsidP="00153E6A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Исполнение обязательств может обеспечиваться неустойкой, залогом, удержанием вещи должника, поручительством, независимой гарантией, задатком, обеспечительным платежом и другими способами, предусмотренными законом или договором. </w:t>
      </w:r>
    </w:p>
    <w:p w14:paraId="5BE3EEA6" w14:textId="77777777" w:rsidR="00153E6A" w:rsidRPr="00F94A5C" w:rsidRDefault="00153E6A" w:rsidP="00153E6A">
      <w:pPr>
        <w:rPr>
          <w:rFonts w:ascii="Arial" w:eastAsia="Calibri" w:hAnsi="Arial" w:cs="Arial"/>
          <w:sz w:val="20"/>
          <w:szCs w:val="20"/>
          <w:lang w:eastAsia="ru-RU"/>
        </w:rPr>
      </w:pPr>
    </w:p>
    <w:p w14:paraId="52472FB1" w14:textId="77777777" w:rsidR="00153E6A" w:rsidRPr="00F94A5C" w:rsidRDefault="00153E6A" w:rsidP="00153E6A">
      <w:pPr>
        <w:rPr>
          <w:rFonts w:ascii="Arial" w:eastAsia="Calibri" w:hAnsi="Arial" w:cs="Arial"/>
          <w:sz w:val="20"/>
          <w:szCs w:val="20"/>
          <w:lang w:eastAsia="ru-RU"/>
        </w:rPr>
      </w:pPr>
    </w:p>
    <w:p w14:paraId="0FFD8DE4" w14:textId="77777777" w:rsidR="00153E6A" w:rsidRPr="00F94A5C" w:rsidRDefault="00153E6A" w:rsidP="00153E6A">
      <w:pPr>
        <w:rPr>
          <w:rFonts w:ascii="Arial" w:eastAsia="Calibri" w:hAnsi="Arial" w:cs="Arial"/>
          <w:b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>Задача №3</w:t>
      </w:r>
    </w:p>
    <w:p w14:paraId="0D392F96" w14:textId="77777777" w:rsidR="00153E6A" w:rsidRPr="00F94A5C" w:rsidRDefault="00153E6A" w:rsidP="00153E6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>Работник склада в ТОО «Шанс», допустил отгрузку товара без одобрения материально ответственного лица и без оформления документов, а вырученные деньги от продажи товара присвоил себе. За день до инвентаризации он не вышел на работу и перестал выходить на связь с работодателем.</w:t>
      </w:r>
    </w:p>
    <w:p w14:paraId="65E3331B" w14:textId="77777777" w:rsidR="00153E6A" w:rsidRPr="00F94A5C" w:rsidRDefault="00153E6A" w:rsidP="00153E6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582C73B1" w14:textId="77777777" w:rsidR="00153E6A" w:rsidRPr="00F94A5C" w:rsidRDefault="00153E6A" w:rsidP="00153E6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>Задание 1</w:t>
      </w:r>
    </w:p>
    <w:p w14:paraId="3C5F21D2" w14:textId="77777777" w:rsidR="00153E6A" w:rsidRPr="00F94A5C" w:rsidRDefault="00153E6A" w:rsidP="00153E6A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>Что понимается под убытками?</w:t>
      </w:r>
    </w:p>
    <w:p w14:paraId="28A14AEF" w14:textId="77777777" w:rsidR="00153E6A" w:rsidRPr="00F94A5C" w:rsidRDefault="00153E6A" w:rsidP="00153E6A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Вправе ли работодатель взыскивать с работника всю сумму убытков при расчете с работником? </w:t>
      </w:r>
    </w:p>
    <w:p w14:paraId="4EC47DE7" w14:textId="77777777" w:rsidR="00153E6A" w:rsidRPr="00F94A5C" w:rsidRDefault="00153E6A" w:rsidP="00153E6A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>Требуется ли согласие работника на удержание с него заработной платы в счет погашения задолженности?</w:t>
      </w:r>
    </w:p>
    <w:p w14:paraId="631EE0E8" w14:textId="77777777" w:rsidR="00153E6A" w:rsidRPr="00F94A5C" w:rsidRDefault="00153E6A" w:rsidP="00153E6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>Задание 2</w:t>
      </w:r>
    </w:p>
    <w:p w14:paraId="32A703E4" w14:textId="77777777" w:rsidR="00153E6A" w:rsidRPr="00F94A5C" w:rsidRDefault="00153E6A" w:rsidP="00153E6A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>В какие сроки может быть предъявлено работодателем требование в суд о восстановлении нарушенного права?</w:t>
      </w:r>
    </w:p>
    <w:p w14:paraId="4C4D12FA" w14:textId="77777777" w:rsidR="00153E6A" w:rsidRPr="00F94A5C" w:rsidRDefault="00153E6A" w:rsidP="00153E6A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>В каких случаях наступает материальная ответственность работника или работодателя?</w:t>
      </w:r>
    </w:p>
    <w:p w14:paraId="43DDCFCB" w14:textId="77777777" w:rsidR="00153E6A" w:rsidRPr="00F94A5C" w:rsidRDefault="00153E6A" w:rsidP="00153E6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>Задание 3</w:t>
      </w:r>
    </w:p>
    <w:p w14:paraId="2F7989D2" w14:textId="77777777" w:rsidR="00153E6A" w:rsidRPr="00F94A5C" w:rsidRDefault="00153E6A" w:rsidP="00153E6A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>Какую цель содержит страхование ответственности работодателя перед работником?</w:t>
      </w:r>
    </w:p>
    <w:p w14:paraId="64A9066B" w14:textId="77777777" w:rsidR="00153E6A" w:rsidRPr="00F94A5C" w:rsidRDefault="00153E6A" w:rsidP="00153E6A">
      <w:pPr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43681B80" w14:textId="77777777" w:rsidR="00153E6A" w:rsidRPr="00F94A5C" w:rsidRDefault="00153E6A" w:rsidP="00153E6A">
      <w:pPr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0BF3D52B" w14:textId="77777777" w:rsidR="00153E6A" w:rsidRPr="00F94A5C" w:rsidRDefault="00153E6A" w:rsidP="00153E6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>ОТВЕТ на Задание 1:</w:t>
      </w:r>
    </w:p>
    <w:p w14:paraId="24459A08" w14:textId="77777777" w:rsidR="00153E6A" w:rsidRPr="00F94A5C" w:rsidRDefault="00153E6A" w:rsidP="00153E6A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условиях, если бы его право не было нарушено.</w:t>
      </w:r>
    </w:p>
    <w:p w14:paraId="1D32DC5B" w14:textId="77777777" w:rsidR="00153E6A" w:rsidRPr="00F94A5C" w:rsidRDefault="00153E6A" w:rsidP="00153E6A">
      <w:pPr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За причиненный ущерб работник несет материальную ответственность в пределах своего среднего месячного заработка. При этом, при удержании из заработной платы работника, размер удержания не может превышать пятьдесят процентов причитающейся ему заработной платы. </w:t>
      </w:r>
    </w:p>
    <w:p w14:paraId="433C526B" w14:textId="77777777" w:rsidR="00153E6A" w:rsidRPr="00F94A5C" w:rsidRDefault="00153E6A" w:rsidP="00153E6A">
      <w:pPr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Удержания из заработной платы работника для погашения его задолженности перед организацией, в которой он работает, могут также производиться на основании акта работодателя при наличии письменного согласия работника. </w:t>
      </w:r>
    </w:p>
    <w:p w14:paraId="7C32B805" w14:textId="77777777" w:rsidR="00153E6A" w:rsidRPr="00F94A5C" w:rsidRDefault="00153E6A" w:rsidP="00153E6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>ОТВЕТ на Задание 2:</w:t>
      </w:r>
    </w:p>
    <w:p w14:paraId="40CAA043" w14:textId="77777777" w:rsidR="00153E6A" w:rsidRPr="00F94A5C" w:rsidRDefault="00153E6A" w:rsidP="00153E6A">
      <w:pPr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eastAsia="Calibri" w:hAnsi="Arial" w:cs="Arial"/>
          <w:spacing w:val="-5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>Общий срок исковой давности устанавливается в три года.</w:t>
      </w:r>
      <w:bookmarkStart w:id="10" w:name="SUB1780200"/>
      <w:bookmarkEnd w:id="10"/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 Однако, споры вытекающие из трудовых правоотношений, для обращения в </w:t>
      </w:r>
      <w:proofErr w:type="gramStart"/>
      <w:r w:rsidRPr="00F94A5C">
        <w:rPr>
          <w:rFonts w:ascii="Arial" w:eastAsia="Calibri" w:hAnsi="Arial" w:cs="Arial"/>
          <w:sz w:val="20"/>
          <w:szCs w:val="20"/>
          <w:lang w:eastAsia="ru-RU"/>
        </w:rPr>
        <w:t>суд  срок</w:t>
      </w:r>
      <w:proofErr w:type="gramEnd"/>
      <w:r w:rsidRPr="00F94A5C">
        <w:rPr>
          <w:rFonts w:ascii="Arial" w:eastAsia="Calibri" w:hAnsi="Arial" w:cs="Arial"/>
          <w:sz w:val="20"/>
          <w:szCs w:val="20"/>
          <w:lang w:eastAsia="ru-RU"/>
        </w:rPr>
        <w:t xml:space="preserve"> составляет один год с того дня, когда работник или работодатель узнал или должен был узнать о нарушении своего права.</w:t>
      </w:r>
    </w:p>
    <w:p w14:paraId="3872FB57" w14:textId="77777777" w:rsidR="00153E6A" w:rsidRPr="00F94A5C" w:rsidRDefault="00153E6A" w:rsidP="00153E6A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sz w:val="20"/>
          <w:szCs w:val="20"/>
          <w:lang w:eastAsia="ru-RU"/>
        </w:rPr>
        <w:t>Материальная ответственность стороны трудового договора за ущерб (вред), причиненный ею другой стороне трудового договора, наступает за ущерб (вред), причиненный в результате виновного противоправного поведения (действия или бездействия) и причинной связи между виновным противоправным поведением и причиненным ущербом (вредом).</w:t>
      </w: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 xml:space="preserve"> </w:t>
      </w:r>
    </w:p>
    <w:p w14:paraId="2E20F9A5" w14:textId="77777777" w:rsidR="00153E6A" w:rsidRPr="00F94A5C" w:rsidRDefault="00153E6A" w:rsidP="00153E6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>ОТВЕТ на Задание 3:</w:t>
      </w:r>
    </w:p>
    <w:p w14:paraId="4215FBE5" w14:textId="77777777" w:rsidR="00153E6A" w:rsidRPr="00F94A5C" w:rsidRDefault="00153E6A" w:rsidP="00153E6A">
      <w:pPr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F94A5C">
        <w:rPr>
          <w:rFonts w:ascii="Arial" w:hAnsi="Arial" w:cs="Arial"/>
          <w:sz w:val="20"/>
          <w:szCs w:val="20"/>
          <w:lang w:eastAsia="ru-RU"/>
        </w:rPr>
        <w:t>Целью обязательного страхования </w:t>
      </w:r>
      <w:r w:rsidRPr="00F94A5C">
        <w:rPr>
          <w:rFonts w:ascii="Arial" w:eastAsia="Calibri" w:hAnsi="Arial" w:cs="Arial"/>
          <w:sz w:val="20"/>
          <w:szCs w:val="20"/>
          <w:lang w:eastAsia="ru-RU"/>
        </w:rPr>
        <w:t>гражданско-правовой ответственности работодателя </w:t>
      </w:r>
      <w:r w:rsidRPr="00F94A5C">
        <w:rPr>
          <w:rFonts w:ascii="Arial" w:hAnsi="Arial" w:cs="Arial"/>
          <w:sz w:val="20"/>
          <w:szCs w:val="20"/>
          <w:lang w:eastAsia="ru-RU"/>
        </w:rPr>
        <w:t>является обеспечение защиты имущественных интересов работников, жизни и здоровью которых причинен вред при исполнении ими трудовых (служебных) обязанностей, посредством осуществления страховых выплат.</w:t>
      </w:r>
      <w:r w:rsidRPr="00F94A5C">
        <w:rPr>
          <w:rFonts w:ascii="Arial" w:eastAsia="Calibri" w:hAnsi="Arial" w:cs="Arial"/>
          <w:b/>
          <w:sz w:val="20"/>
          <w:szCs w:val="20"/>
          <w:lang w:eastAsia="ru-RU"/>
        </w:rPr>
        <w:t xml:space="preserve"> </w:t>
      </w:r>
    </w:p>
    <w:p w14:paraId="606D4892" w14:textId="77777777" w:rsidR="00153E6A" w:rsidRPr="00F94A5C" w:rsidRDefault="00153E6A" w:rsidP="00153E6A">
      <w:pPr>
        <w:rPr>
          <w:rFonts w:ascii="Arial" w:eastAsia="Calibri" w:hAnsi="Arial" w:cs="Arial"/>
          <w:b/>
          <w:sz w:val="20"/>
          <w:szCs w:val="20"/>
          <w:lang w:eastAsia="ru-RU"/>
        </w:rPr>
      </w:pPr>
    </w:p>
    <w:p w14:paraId="5B85F4B6" w14:textId="77777777" w:rsidR="00153E6A" w:rsidRPr="006B0130" w:rsidRDefault="00153E6A" w:rsidP="00153E6A">
      <w:pPr>
        <w:pStyle w:val="2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bookmarkStart w:id="11" w:name="_Toc102551026"/>
      <w:bookmarkStart w:id="12" w:name="_Toc103873906"/>
      <w:r w:rsidRPr="006B0130">
        <w:rPr>
          <w:rFonts w:ascii="Arial" w:hAnsi="Arial" w:cs="Arial"/>
          <w:b/>
          <w:color w:val="000000" w:themeColor="text1"/>
          <w:sz w:val="20"/>
          <w:szCs w:val="20"/>
        </w:rPr>
        <w:t xml:space="preserve">Задача № </w:t>
      </w:r>
      <w:bookmarkEnd w:id="11"/>
      <w:bookmarkEnd w:id="12"/>
      <w:r w:rsidRPr="00DB30D1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</w:p>
    <w:p w14:paraId="3D09C4A2" w14:textId="77777777" w:rsidR="00153E6A" w:rsidRPr="00F94A5C" w:rsidRDefault="00153E6A" w:rsidP="00153E6A">
      <w:pPr>
        <w:rPr>
          <w:rFonts w:ascii="Arial" w:hAnsi="Arial" w:cs="Arial"/>
          <w:sz w:val="20"/>
          <w:szCs w:val="20"/>
          <w:lang w:eastAsia="x-none"/>
        </w:rPr>
      </w:pPr>
    </w:p>
    <w:p w14:paraId="3AC93E83" w14:textId="77777777" w:rsidR="00153E6A" w:rsidRPr="00F94A5C" w:rsidRDefault="00153E6A" w:rsidP="00153E6A">
      <w:pPr>
        <w:widowControl w:val="0"/>
        <w:tabs>
          <w:tab w:val="left" w:pos="284"/>
          <w:tab w:val="left" w:pos="567"/>
          <w:tab w:val="left" w:pos="5387"/>
        </w:tabs>
        <w:ind w:right="-1"/>
        <w:jc w:val="both"/>
        <w:rPr>
          <w:rFonts w:ascii="Arial" w:hAnsi="Arial" w:cs="Arial"/>
          <w:bCs/>
          <w:sz w:val="20"/>
          <w:szCs w:val="20"/>
        </w:rPr>
      </w:pPr>
      <w:r w:rsidRPr="00F94A5C">
        <w:rPr>
          <w:rFonts w:ascii="Arial" w:hAnsi="Arial" w:cs="Arial"/>
          <w:bCs/>
          <w:sz w:val="20"/>
          <w:szCs w:val="20"/>
        </w:rPr>
        <w:t>Для оценки валютной ликвидности банка «</w:t>
      </w:r>
      <w:r w:rsidRPr="00F94A5C">
        <w:rPr>
          <w:rFonts w:ascii="Arial" w:hAnsi="Arial" w:cs="Arial"/>
          <w:bCs/>
          <w:sz w:val="20"/>
          <w:szCs w:val="20"/>
          <w:lang w:val="en-US"/>
        </w:rPr>
        <w:t>ENIGMA</w:t>
      </w:r>
      <w:r w:rsidRPr="00F94A5C">
        <w:rPr>
          <w:rFonts w:ascii="Arial" w:hAnsi="Arial" w:cs="Arial"/>
          <w:bCs/>
          <w:sz w:val="20"/>
          <w:szCs w:val="20"/>
        </w:rPr>
        <w:t xml:space="preserve"> БАНК" Департаментом учета был подготовлен отчет по краткосрочным валютным активам и обязательствам.</w:t>
      </w:r>
    </w:p>
    <w:p w14:paraId="55700241" w14:textId="77777777" w:rsidR="00153E6A" w:rsidRPr="00F94A5C" w:rsidRDefault="00153E6A" w:rsidP="00153E6A">
      <w:pPr>
        <w:widowControl w:val="0"/>
        <w:tabs>
          <w:tab w:val="left" w:pos="284"/>
          <w:tab w:val="left" w:pos="567"/>
          <w:tab w:val="left" w:pos="5387"/>
        </w:tabs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45134936" w14:textId="77777777" w:rsidR="00153E6A" w:rsidRPr="00F94A5C" w:rsidRDefault="00153E6A" w:rsidP="00153E6A">
      <w:pPr>
        <w:widowControl w:val="0"/>
        <w:tabs>
          <w:tab w:val="left" w:pos="284"/>
          <w:tab w:val="left" w:pos="567"/>
          <w:tab w:val="left" w:pos="5387"/>
        </w:tabs>
        <w:ind w:right="-1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F94A5C">
        <w:rPr>
          <w:rFonts w:ascii="Arial" w:hAnsi="Arial" w:cs="Arial"/>
          <w:b/>
          <w:i/>
          <w:iCs/>
          <w:sz w:val="20"/>
          <w:szCs w:val="20"/>
        </w:rPr>
        <w:t>Таблица 1 – Среднемесячный размер краткосрочных валютных требований банка</w:t>
      </w:r>
    </w:p>
    <w:p w14:paraId="0FEC6F0B" w14:textId="77777777" w:rsidR="00153E6A" w:rsidRPr="00F94A5C" w:rsidRDefault="00153E6A" w:rsidP="00153E6A">
      <w:pPr>
        <w:widowControl w:val="0"/>
        <w:tabs>
          <w:tab w:val="left" w:pos="284"/>
          <w:tab w:val="left" w:pos="567"/>
          <w:tab w:val="left" w:pos="5387"/>
        </w:tabs>
        <w:ind w:left="720" w:right="-1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45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374"/>
        <w:gridCol w:w="2280"/>
      </w:tblGrid>
      <w:tr w:rsidR="00153E6A" w:rsidRPr="00F94A5C" w14:paraId="3A42EFF6" w14:textId="77777777" w:rsidTr="004A120E">
        <w:trPr>
          <w:trHeight w:val="412"/>
        </w:trPr>
        <w:tc>
          <w:tcPr>
            <w:tcW w:w="39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6CA4FA" w14:textId="77777777" w:rsidR="00153E6A" w:rsidRPr="00F94A5C" w:rsidRDefault="00153E6A" w:rsidP="004A12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01FC8F" w14:textId="77777777" w:rsidR="00153E6A" w:rsidRPr="00F94A5C" w:rsidRDefault="00153E6A" w:rsidP="004A12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94A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млрд</w:t>
            </w:r>
            <w:proofErr w:type="gramEnd"/>
            <w:r w:rsidRPr="00F94A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тенге</w:t>
            </w:r>
          </w:p>
        </w:tc>
      </w:tr>
      <w:tr w:rsidR="00153E6A" w:rsidRPr="00F94A5C" w14:paraId="7CCB64AC" w14:textId="77777777" w:rsidTr="004A120E">
        <w:trPr>
          <w:trHeight w:val="206"/>
        </w:trPr>
        <w:tc>
          <w:tcPr>
            <w:tcW w:w="39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FC8D81" w14:textId="77777777" w:rsidR="00153E6A" w:rsidRPr="00F94A5C" w:rsidRDefault="00153E6A" w:rsidP="004A12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>Наличная иностранная валюта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CD5F3C" w14:textId="77777777" w:rsidR="00153E6A" w:rsidRPr="00F94A5C" w:rsidRDefault="00153E6A" w:rsidP="004A120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30   </w:t>
            </w:r>
          </w:p>
        </w:tc>
      </w:tr>
      <w:tr w:rsidR="00153E6A" w:rsidRPr="00F94A5C" w14:paraId="374053F5" w14:textId="77777777" w:rsidTr="004A120E">
        <w:trPr>
          <w:trHeight w:val="412"/>
        </w:trPr>
        <w:tc>
          <w:tcPr>
            <w:tcW w:w="3930" w:type="pct"/>
            <w:shd w:val="clear" w:color="auto" w:fill="auto"/>
            <w:vAlign w:val="center"/>
            <w:hideMark/>
          </w:tcPr>
          <w:p w14:paraId="21E21F8F" w14:textId="77777777" w:rsidR="00153E6A" w:rsidRPr="00F94A5C" w:rsidRDefault="00153E6A" w:rsidP="004A12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Государственные ценные бумаги Республики Казахстан, выпущенные Правительством Республики Казахстан в иностранной валюте</w:t>
            </w:r>
          </w:p>
        </w:tc>
        <w:tc>
          <w:tcPr>
            <w:tcW w:w="1070" w:type="pct"/>
            <w:shd w:val="clear" w:color="auto" w:fill="auto"/>
            <w:vAlign w:val="center"/>
            <w:hideMark/>
          </w:tcPr>
          <w:p w14:paraId="7AE17B33" w14:textId="77777777" w:rsidR="00153E6A" w:rsidRPr="00F94A5C" w:rsidRDefault="00153E6A" w:rsidP="004A120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12   </w:t>
            </w:r>
          </w:p>
        </w:tc>
      </w:tr>
      <w:tr w:rsidR="00153E6A" w:rsidRPr="00F94A5C" w14:paraId="596BBAA4" w14:textId="77777777" w:rsidTr="004A120E">
        <w:trPr>
          <w:trHeight w:val="412"/>
        </w:trPr>
        <w:tc>
          <w:tcPr>
            <w:tcW w:w="3930" w:type="pct"/>
            <w:shd w:val="clear" w:color="auto" w:fill="auto"/>
            <w:vAlign w:val="center"/>
            <w:hideMark/>
          </w:tcPr>
          <w:p w14:paraId="39E19E5E" w14:textId="77777777" w:rsidR="00153E6A" w:rsidRPr="00F94A5C" w:rsidRDefault="00153E6A" w:rsidP="004A12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Вклады до востребования в иностранной валюте в   банках-нерезидентах, имеющих долгосрочный долговой рейтинг не ниже «ВВВ-» агентства </w:t>
            </w:r>
            <w:proofErr w:type="spellStart"/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>Standard</w:t>
            </w:r>
            <w:proofErr w:type="spellEnd"/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>Poor's</w:t>
            </w:r>
            <w:proofErr w:type="spellEnd"/>
          </w:p>
        </w:tc>
        <w:tc>
          <w:tcPr>
            <w:tcW w:w="1070" w:type="pct"/>
            <w:shd w:val="clear" w:color="auto" w:fill="auto"/>
            <w:vAlign w:val="center"/>
            <w:hideMark/>
          </w:tcPr>
          <w:p w14:paraId="1F85571D" w14:textId="77777777" w:rsidR="00153E6A" w:rsidRPr="00F94A5C" w:rsidRDefault="00153E6A" w:rsidP="004A120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23   </w:t>
            </w:r>
          </w:p>
        </w:tc>
      </w:tr>
      <w:tr w:rsidR="00153E6A" w:rsidRPr="00F94A5C" w14:paraId="5B54EBC8" w14:textId="77777777" w:rsidTr="004A120E">
        <w:trPr>
          <w:trHeight w:val="412"/>
        </w:trPr>
        <w:tc>
          <w:tcPr>
            <w:tcW w:w="3930" w:type="pct"/>
            <w:shd w:val="clear" w:color="auto" w:fill="auto"/>
            <w:vAlign w:val="center"/>
            <w:hideMark/>
          </w:tcPr>
          <w:p w14:paraId="14E40DE2" w14:textId="77777777" w:rsidR="00153E6A" w:rsidRPr="00F94A5C" w:rsidRDefault="00153E6A" w:rsidP="004A12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>Вклады, размещенные на одну ночь в банках Республики Казахстан в иностранной валюте</w:t>
            </w:r>
          </w:p>
        </w:tc>
        <w:tc>
          <w:tcPr>
            <w:tcW w:w="1070" w:type="pct"/>
            <w:shd w:val="clear" w:color="auto" w:fill="auto"/>
            <w:vAlign w:val="center"/>
            <w:hideMark/>
          </w:tcPr>
          <w:p w14:paraId="0BF54496" w14:textId="77777777" w:rsidR="00153E6A" w:rsidRPr="00F94A5C" w:rsidRDefault="00153E6A" w:rsidP="004A120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6   </w:t>
            </w:r>
          </w:p>
        </w:tc>
      </w:tr>
      <w:tr w:rsidR="00153E6A" w:rsidRPr="00F94A5C" w14:paraId="7ED47001" w14:textId="77777777" w:rsidTr="004A120E">
        <w:trPr>
          <w:trHeight w:val="619"/>
        </w:trPr>
        <w:tc>
          <w:tcPr>
            <w:tcW w:w="3930" w:type="pct"/>
            <w:shd w:val="clear" w:color="auto" w:fill="auto"/>
            <w:vAlign w:val="center"/>
            <w:hideMark/>
          </w:tcPr>
          <w:p w14:paraId="63E647D2" w14:textId="77777777" w:rsidR="00153E6A" w:rsidRPr="00F94A5C" w:rsidRDefault="00153E6A" w:rsidP="004A12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Государственные ценные бумаги стран, имеющих суверенный долгосрочный рейтинг не ниже уровня, установленного постановлением Правления Национального Банка Республики Казахстан, в иностранной валюте</w:t>
            </w:r>
          </w:p>
        </w:tc>
        <w:tc>
          <w:tcPr>
            <w:tcW w:w="1070" w:type="pct"/>
            <w:shd w:val="clear" w:color="auto" w:fill="auto"/>
            <w:vAlign w:val="center"/>
            <w:hideMark/>
          </w:tcPr>
          <w:p w14:paraId="145E4046" w14:textId="77777777" w:rsidR="00153E6A" w:rsidRPr="00F94A5C" w:rsidRDefault="00153E6A" w:rsidP="004A120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16   </w:t>
            </w:r>
          </w:p>
        </w:tc>
      </w:tr>
      <w:tr w:rsidR="00153E6A" w:rsidRPr="00F94A5C" w14:paraId="1032AD71" w14:textId="77777777" w:rsidTr="004A120E">
        <w:trPr>
          <w:trHeight w:val="412"/>
        </w:trPr>
        <w:tc>
          <w:tcPr>
            <w:tcW w:w="3930" w:type="pct"/>
            <w:shd w:val="clear" w:color="auto" w:fill="auto"/>
            <w:vAlign w:val="center"/>
            <w:hideMark/>
          </w:tcPr>
          <w:p w14:paraId="36D9C782" w14:textId="77777777" w:rsidR="00153E6A" w:rsidRPr="00F94A5C" w:rsidRDefault="00153E6A" w:rsidP="004A12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>Облигации иностранных эмитентов, имеющие рейтинг не ниже «ВВВ-» в иностранной валюте</w:t>
            </w:r>
          </w:p>
        </w:tc>
        <w:tc>
          <w:tcPr>
            <w:tcW w:w="1070" w:type="pct"/>
            <w:shd w:val="clear" w:color="auto" w:fill="auto"/>
            <w:vAlign w:val="center"/>
            <w:hideMark/>
          </w:tcPr>
          <w:p w14:paraId="5BC7847E" w14:textId="77777777" w:rsidR="00153E6A" w:rsidRPr="00F94A5C" w:rsidRDefault="00153E6A" w:rsidP="004A120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50   </w:t>
            </w:r>
          </w:p>
        </w:tc>
      </w:tr>
      <w:tr w:rsidR="00153E6A" w:rsidRPr="00F94A5C" w14:paraId="7B1F3BC9" w14:textId="77777777" w:rsidTr="004A120E">
        <w:trPr>
          <w:trHeight w:val="412"/>
        </w:trPr>
        <w:tc>
          <w:tcPr>
            <w:tcW w:w="3930" w:type="pct"/>
            <w:shd w:val="clear" w:color="auto" w:fill="auto"/>
            <w:vAlign w:val="center"/>
            <w:hideMark/>
          </w:tcPr>
          <w:p w14:paraId="03348F76" w14:textId="77777777" w:rsidR="00153E6A" w:rsidRPr="00F94A5C" w:rsidRDefault="00153E6A" w:rsidP="004A12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>Срочные депозиты в Национальном Банке со сроком погашения до 7 (семи) календарных дней в иностранной валюте</w:t>
            </w:r>
          </w:p>
        </w:tc>
        <w:tc>
          <w:tcPr>
            <w:tcW w:w="1070" w:type="pct"/>
            <w:shd w:val="clear" w:color="auto" w:fill="auto"/>
            <w:vAlign w:val="center"/>
            <w:hideMark/>
          </w:tcPr>
          <w:p w14:paraId="12705951" w14:textId="77777777" w:rsidR="00153E6A" w:rsidRPr="00F94A5C" w:rsidRDefault="00153E6A" w:rsidP="004A120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80   </w:t>
            </w:r>
          </w:p>
        </w:tc>
      </w:tr>
      <w:tr w:rsidR="00153E6A" w:rsidRPr="00F94A5C" w14:paraId="1520D67B" w14:textId="77777777" w:rsidTr="004A120E">
        <w:trPr>
          <w:trHeight w:val="619"/>
        </w:trPr>
        <w:tc>
          <w:tcPr>
            <w:tcW w:w="3930" w:type="pct"/>
            <w:shd w:val="clear" w:color="auto" w:fill="auto"/>
            <w:vAlign w:val="center"/>
            <w:hideMark/>
          </w:tcPr>
          <w:p w14:paraId="78458A2C" w14:textId="77777777" w:rsidR="00153E6A" w:rsidRPr="00F94A5C" w:rsidRDefault="00153E6A" w:rsidP="004A12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Займы «овернайт», предоставленные банкам - резидентам и нерезидентам Республики Казахстан, имеющим долгосрочный долговой рейтинг не ниже «ВВВ-» рейтингового агентства </w:t>
            </w:r>
            <w:proofErr w:type="spellStart"/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>Standard</w:t>
            </w:r>
            <w:proofErr w:type="spellEnd"/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>Poor's</w:t>
            </w:r>
            <w:proofErr w:type="spellEnd"/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>, в иностранной валюте</w:t>
            </w:r>
          </w:p>
        </w:tc>
        <w:tc>
          <w:tcPr>
            <w:tcW w:w="1070" w:type="pct"/>
            <w:shd w:val="clear" w:color="auto" w:fill="auto"/>
            <w:vAlign w:val="center"/>
            <w:hideMark/>
          </w:tcPr>
          <w:p w14:paraId="1ED2B971" w14:textId="77777777" w:rsidR="00153E6A" w:rsidRPr="00F94A5C" w:rsidRDefault="00153E6A" w:rsidP="004A120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40   </w:t>
            </w:r>
          </w:p>
        </w:tc>
      </w:tr>
      <w:tr w:rsidR="00153E6A" w:rsidRPr="00F94A5C" w14:paraId="324B8666" w14:textId="77777777" w:rsidTr="004A120E">
        <w:trPr>
          <w:trHeight w:val="412"/>
        </w:trPr>
        <w:tc>
          <w:tcPr>
            <w:tcW w:w="3930" w:type="pct"/>
            <w:shd w:val="clear" w:color="auto" w:fill="auto"/>
            <w:vAlign w:val="center"/>
            <w:hideMark/>
          </w:tcPr>
          <w:p w14:paraId="27D0E987" w14:textId="77777777" w:rsidR="00153E6A" w:rsidRPr="00F94A5C" w:rsidRDefault="00153E6A" w:rsidP="004A12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>Среднемесячный размер ликвидных активов   в иностранной валюте с оставшимся сроком до погашения до 1-го месяца включительно</w:t>
            </w:r>
          </w:p>
        </w:tc>
        <w:tc>
          <w:tcPr>
            <w:tcW w:w="1070" w:type="pct"/>
            <w:shd w:val="clear" w:color="auto" w:fill="auto"/>
            <w:vAlign w:val="center"/>
            <w:hideMark/>
          </w:tcPr>
          <w:p w14:paraId="149BA667" w14:textId="77777777" w:rsidR="00153E6A" w:rsidRPr="00F94A5C" w:rsidRDefault="00153E6A" w:rsidP="004A120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90   </w:t>
            </w:r>
          </w:p>
        </w:tc>
      </w:tr>
      <w:tr w:rsidR="00153E6A" w:rsidRPr="00F94A5C" w14:paraId="3D264244" w14:textId="77777777" w:rsidTr="004A120E">
        <w:trPr>
          <w:trHeight w:val="412"/>
        </w:trPr>
        <w:tc>
          <w:tcPr>
            <w:tcW w:w="3930" w:type="pct"/>
            <w:shd w:val="clear" w:color="auto" w:fill="auto"/>
            <w:vAlign w:val="center"/>
            <w:hideMark/>
          </w:tcPr>
          <w:p w14:paraId="166FCDC0" w14:textId="77777777" w:rsidR="00153E6A" w:rsidRPr="00F94A5C" w:rsidRDefault="00153E6A" w:rsidP="004A12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>Среднемесячный размер ликвидных активов в иностранной валюте с оставшимся сроком до погашения от 1-го до 3-х месяцев включительно</w:t>
            </w:r>
          </w:p>
        </w:tc>
        <w:tc>
          <w:tcPr>
            <w:tcW w:w="1070" w:type="pct"/>
            <w:shd w:val="clear" w:color="auto" w:fill="auto"/>
            <w:vAlign w:val="center"/>
            <w:hideMark/>
          </w:tcPr>
          <w:p w14:paraId="5A34F84B" w14:textId="77777777" w:rsidR="00153E6A" w:rsidRPr="00F94A5C" w:rsidRDefault="00153E6A" w:rsidP="004A120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120   </w:t>
            </w:r>
          </w:p>
        </w:tc>
      </w:tr>
    </w:tbl>
    <w:p w14:paraId="7FC90F8E" w14:textId="77777777" w:rsidR="00153E6A" w:rsidRPr="00F94A5C" w:rsidRDefault="00153E6A" w:rsidP="00153E6A">
      <w:pPr>
        <w:widowControl w:val="0"/>
        <w:tabs>
          <w:tab w:val="left" w:pos="284"/>
          <w:tab w:val="left" w:pos="567"/>
          <w:tab w:val="left" w:pos="5387"/>
        </w:tabs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5F66A728" w14:textId="77777777" w:rsidR="00153E6A" w:rsidRPr="00F94A5C" w:rsidRDefault="00153E6A" w:rsidP="00153E6A">
      <w:pPr>
        <w:widowControl w:val="0"/>
        <w:tabs>
          <w:tab w:val="left" w:pos="284"/>
          <w:tab w:val="left" w:pos="567"/>
          <w:tab w:val="left" w:pos="5387"/>
        </w:tabs>
        <w:ind w:right="-1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F94A5C">
        <w:rPr>
          <w:rFonts w:ascii="Arial" w:hAnsi="Arial" w:cs="Arial"/>
          <w:b/>
          <w:i/>
          <w:iCs/>
          <w:sz w:val="20"/>
          <w:szCs w:val="20"/>
        </w:rPr>
        <w:t>Таблица 2 – Среднемесячный размер краткосрочных валютных обязательств банка</w:t>
      </w:r>
    </w:p>
    <w:p w14:paraId="00278B04" w14:textId="77777777" w:rsidR="00153E6A" w:rsidRPr="00F94A5C" w:rsidRDefault="00153E6A" w:rsidP="00153E6A">
      <w:pPr>
        <w:widowControl w:val="0"/>
        <w:tabs>
          <w:tab w:val="left" w:pos="284"/>
          <w:tab w:val="left" w:pos="567"/>
          <w:tab w:val="left" w:pos="5387"/>
        </w:tabs>
        <w:ind w:right="-1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45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451"/>
        <w:gridCol w:w="2203"/>
      </w:tblGrid>
      <w:tr w:rsidR="00153E6A" w:rsidRPr="00F94A5C" w14:paraId="414A0784" w14:textId="77777777" w:rsidTr="004A120E">
        <w:trPr>
          <w:trHeight w:val="412"/>
        </w:trPr>
        <w:tc>
          <w:tcPr>
            <w:tcW w:w="396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CD7FF" w14:textId="77777777" w:rsidR="00153E6A" w:rsidRPr="00F94A5C" w:rsidRDefault="00153E6A" w:rsidP="004A12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C7064F" w14:textId="77777777" w:rsidR="00153E6A" w:rsidRPr="00F94A5C" w:rsidRDefault="00153E6A" w:rsidP="004A120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94A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млрд</w:t>
            </w:r>
            <w:proofErr w:type="gramEnd"/>
            <w:r w:rsidRPr="00F94A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тенге</w:t>
            </w:r>
          </w:p>
        </w:tc>
      </w:tr>
      <w:tr w:rsidR="00153E6A" w:rsidRPr="00F94A5C" w14:paraId="2510A542" w14:textId="77777777" w:rsidTr="004A120E">
        <w:trPr>
          <w:trHeight w:val="412"/>
        </w:trPr>
        <w:tc>
          <w:tcPr>
            <w:tcW w:w="396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F2333" w14:textId="77777777" w:rsidR="00153E6A" w:rsidRPr="00F94A5C" w:rsidRDefault="00153E6A" w:rsidP="004A12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Вклады физических и юридических лиц в иностранной валюте до 7 дней включительно 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C649F8" w14:textId="77777777" w:rsidR="00153E6A" w:rsidRPr="00F94A5C" w:rsidRDefault="00153E6A" w:rsidP="004A120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130   </w:t>
            </w:r>
          </w:p>
        </w:tc>
      </w:tr>
      <w:tr w:rsidR="00153E6A" w:rsidRPr="00F94A5C" w14:paraId="586C76CE" w14:textId="77777777" w:rsidTr="004A120E">
        <w:trPr>
          <w:trHeight w:val="412"/>
        </w:trPr>
        <w:tc>
          <w:tcPr>
            <w:tcW w:w="396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099B0" w14:textId="77777777" w:rsidR="00153E6A" w:rsidRPr="00F94A5C" w:rsidRDefault="00153E6A" w:rsidP="004A12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Выпущенные банком облигации в иностранной валюте со оставшимся сроком до погашения до 7-ми дней включительно 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34BE11" w14:textId="77777777" w:rsidR="00153E6A" w:rsidRPr="00F94A5C" w:rsidRDefault="00153E6A" w:rsidP="004A120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70   </w:t>
            </w:r>
          </w:p>
        </w:tc>
      </w:tr>
      <w:tr w:rsidR="00153E6A" w:rsidRPr="00F94A5C" w14:paraId="56E794E0" w14:textId="77777777" w:rsidTr="004A120E">
        <w:trPr>
          <w:trHeight w:val="412"/>
        </w:trPr>
        <w:tc>
          <w:tcPr>
            <w:tcW w:w="396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69480" w14:textId="77777777" w:rsidR="00153E6A" w:rsidRPr="00F94A5C" w:rsidRDefault="00153E6A" w:rsidP="004A12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Вклады физических и юридических лиц в иностранной валюте от 8-ми дней до 1-го месяца включительно 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4BE046" w14:textId="77777777" w:rsidR="00153E6A" w:rsidRPr="00F94A5C" w:rsidRDefault="00153E6A" w:rsidP="004A120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140   </w:t>
            </w:r>
          </w:p>
        </w:tc>
      </w:tr>
      <w:tr w:rsidR="00153E6A" w:rsidRPr="00F94A5C" w14:paraId="71A4B717" w14:textId="77777777" w:rsidTr="004A120E">
        <w:trPr>
          <w:trHeight w:val="412"/>
        </w:trPr>
        <w:tc>
          <w:tcPr>
            <w:tcW w:w="396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73F1A" w14:textId="77777777" w:rsidR="00153E6A" w:rsidRPr="00F94A5C" w:rsidRDefault="00153E6A" w:rsidP="004A12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Вклады физических и юридических лиц в иностранной валюте от 1-го месяца до 3-х месяцев включительно 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4C92B4" w14:textId="77777777" w:rsidR="00153E6A" w:rsidRPr="00F94A5C" w:rsidRDefault="00153E6A" w:rsidP="004A120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190   </w:t>
            </w:r>
          </w:p>
        </w:tc>
      </w:tr>
      <w:tr w:rsidR="00153E6A" w:rsidRPr="00F94A5C" w14:paraId="69DEBA7F" w14:textId="77777777" w:rsidTr="004A120E">
        <w:trPr>
          <w:trHeight w:val="412"/>
        </w:trPr>
        <w:tc>
          <w:tcPr>
            <w:tcW w:w="396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0D3EF" w14:textId="77777777" w:rsidR="00153E6A" w:rsidRPr="00F94A5C" w:rsidRDefault="00153E6A" w:rsidP="004A12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Выпущенные банком облигации в иностранной валюте со оставшимся сроком до погашения от 8-ми дней до 1-го месяца включительно 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9F5077" w14:textId="77777777" w:rsidR="00153E6A" w:rsidRPr="00F94A5C" w:rsidRDefault="00153E6A" w:rsidP="004A120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90   </w:t>
            </w:r>
          </w:p>
        </w:tc>
      </w:tr>
      <w:tr w:rsidR="00153E6A" w:rsidRPr="00F94A5C" w14:paraId="7773EA94" w14:textId="77777777" w:rsidTr="004A120E">
        <w:trPr>
          <w:trHeight w:val="412"/>
        </w:trPr>
        <w:tc>
          <w:tcPr>
            <w:tcW w:w="396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58F1A" w14:textId="77777777" w:rsidR="00153E6A" w:rsidRPr="00F94A5C" w:rsidRDefault="00153E6A" w:rsidP="004A12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Выпущенные банком облигации в иностранной валюте со оставшимся сроком до погашения от 1-го месяца до 3-х месяцев включительно 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6FA0AE" w14:textId="77777777" w:rsidR="00153E6A" w:rsidRPr="00F94A5C" w:rsidRDefault="00153E6A" w:rsidP="004A120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A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100   </w:t>
            </w:r>
          </w:p>
        </w:tc>
      </w:tr>
    </w:tbl>
    <w:p w14:paraId="34FB38E3" w14:textId="77777777" w:rsidR="00153E6A" w:rsidRPr="00F94A5C" w:rsidRDefault="00153E6A" w:rsidP="00153E6A">
      <w:pPr>
        <w:widowControl w:val="0"/>
        <w:tabs>
          <w:tab w:val="left" w:pos="284"/>
          <w:tab w:val="left" w:pos="567"/>
          <w:tab w:val="left" w:pos="5387"/>
        </w:tabs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24C21F87" w14:textId="77777777" w:rsidR="00153E6A" w:rsidRPr="00F94A5C" w:rsidRDefault="00153E6A" w:rsidP="00153E6A">
      <w:pPr>
        <w:widowControl w:val="0"/>
        <w:tabs>
          <w:tab w:val="left" w:pos="284"/>
          <w:tab w:val="left" w:pos="567"/>
          <w:tab w:val="left" w:pos="5387"/>
        </w:tabs>
        <w:ind w:right="-1"/>
        <w:jc w:val="both"/>
        <w:rPr>
          <w:rFonts w:ascii="Arial" w:hAnsi="Arial" w:cs="Arial"/>
          <w:b/>
          <w:sz w:val="20"/>
          <w:szCs w:val="20"/>
        </w:rPr>
      </w:pPr>
      <w:r w:rsidRPr="00F94A5C">
        <w:rPr>
          <w:rFonts w:ascii="Arial" w:hAnsi="Arial" w:cs="Arial"/>
          <w:b/>
          <w:sz w:val="20"/>
          <w:szCs w:val="20"/>
        </w:rPr>
        <w:t xml:space="preserve">Задание 1 (10 баллов): </w:t>
      </w:r>
    </w:p>
    <w:p w14:paraId="46404753" w14:textId="77777777" w:rsidR="00153E6A" w:rsidRPr="00F94A5C" w:rsidRDefault="00153E6A" w:rsidP="00153E6A">
      <w:pPr>
        <w:widowControl w:val="0"/>
        <w:numPr>
          <w:ilvl w:val="0"/>
          <w:numId w:val="22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4A5C">
        <w:rPr>
          <w:rFonts w:ascii="Arial" w:hAnsi="Arial" w:cs="Arial"/>
          <w:sz w:val="20"/>
          <w:szCs w:val="20"/>
        </w:rPr>
        <w:t>Рассчитайте высоколиквидные активы банка;</w:t>
      </w:r>
    </w:p>
    <w:p w14:paraId="2AFD075B" w14:textId="77777777" w:rsidR="00153E6A" w:rsidRPr="00F94A5C" w:rsidRDefault="00153E6A" w:rsidP="00153E6A">
      <w:pPr>
        <w:widowControl w:val="0"/>
        <w:numPr>
          <w:ilvl w:val="0"/>
          <w:numId w:val="22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4A5C">
        <w:rPr>
          <w:rFonts w:ascii="Arial" w:hAnsi="Arial" w:cs="Arial"/>
          <w:sz w:val="20"/>
          <w:szCs w:val="20"/>
        </w:rPr>
        <w:t>Рассчитайте коэффициенты валютной ликвидности к4-4, к4-5, к4-6;</w:t>
      </w:r>
    </w:p>
    <w:p w14:paraId="480FFD7B" w14:textId="77777777" w:rsidR="00153E6A" w:rsidRPr="00F94A5C" w:rsidRDefault="00153E6A" w:rsidP="00153E6A">
      <w:pPr>
        <w:widowControl w:val="0"/>
        <w:numPr>
          <w:ilvl w:val="0"/>
          <w:numId w:val="22"/>
        </w:numPr>
        <w:tabs>
          <w:tab w:val="left" w:pos="426"/>
          <w:tab w:val="left" w:pos="709"/>
          <w:tab w:val="left" w:pos="1134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94A5C">
        <w:rPr>
          <w:rFonts w:ascii="Arial" w:hAnsi="Arial" w:cs="Arial"/>
          <w:sz w:val="20"/>
          <w:szCs w:val="20"/>
        </w:rPr>
        <w:t>Выполняет ли банк нормативы по коэффициентам срочной валютной ликвидности? Сравните фактические значения данных показателей с нормативными.</w:t>
      </w:r>
    </w:p>
    <w:p w14:paraId="287C4634" w14:textId="77777777" w:rsidR="00153E6A" w:rsidRPr="00F94A5C" w:rsidRDefault="00153E6A" w:rsidP="00153E6A">
      <w:pPr>
        <w:widowControl w:val="0"/>
        <w:tabs>
          <w:tab w:val="left" w:pos="284"/>
          <w:tab w:val="left" w:pos="709"/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</w:p>
    <w:p w14:paraId="429E0FA8" w14:textId="77777777" w:rsidR="00153E6A" w:rsidRPr="00F94A5C" w:rsidRDefault="00153E6A" w:rsidP="00153E6A">
      <w:pPr>
        <w:widowControl w:val="0"/>
        <w:tabs>
          <w:tab w:val="left" w:pos="284"/>
          <w:tab w:val="left" w:pos="709"/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F94A5C">
        <w:rPr>
          <w:rFonts w:ascii="Arial" w:hAnsi="Arial" w:cs="Arial"/>
          <w:b/>
          <w:sz w:val="20"/>
          <w:szCs w:val="20"/>
        </w:rPr>
        <w:t>Задание 2 (5 баллов):</w:t>
      </w:r>
    </w:p>
    <w:p w14:paraId="44CB86E8" w14:textId="77777777" w:rsidR="00153E6A" w:rsidRPr="00F94A5C" w:rsidRDefault="00153E6A" w:rsidP="00153E6A">
      <w:pPr>
        <w:widowControl w:val="0"/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4A5C">
        <w:rPr>
          <w:rFonts w:ascii="Arial" w:hAnsi="Arial" w:cs="Arial"/>
          <w:sz w:val="20"/>
          <w:szCs w:val="20"/>
        </w:rPr>
        <w:t>Что понимается под косвенным владением акциями банка</w:t>
      </w:r>
    </w:p>
    <w:p w14:paraId="4F035B2E" w14:textId="77777777" w:rsidR="00153E6A" w:rsidRPr="00F94A5C" w:rsidRDefault="00153E6A" w:rsidP="00153E6A">
      <w:pPr>
        <w:widowControl w:val="0"/>
        <w:tabs>
          <w:tab w:val="left" w:pos="284"/>
          <w:tab w:val="left" w:pos="709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ECDD8F0" w14:textId="77777777" w:rsidR="00153E6A" w:rsidRPr="00F94A5C" w:rsidRDefault="00153E6A" w:rsidP="00153E6A">
      <w:pPr>
        <w:widowControl w:val="0"/>
        <w:tabs>
          <w:tab w:val="left" w:pos="284"/>
          <w:tab w:val="left" w:pos="709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94A5C">
        <w:rPr>
          <w:rFonts w:ascii="Arial" w:hAnsi="Arial" w:cs="Arial"/>
          <w:b/>
          <w:bCs/>
          <w:sz w:val="20"/>
          <w:szCs w:val="20"/>
        </w:rPr>
        <w:t>Задание 3 (5 баллов):</w:t>
      </w:r>
    </w:p>
    <w:p w14:paraId="4A08583D" w14:textId="77777777" w:rsidR="00153E6A" w:rsidRPr="00F94A5C" w:rsidRDefault="00153E6A" w:rsidP="00153E6A">
      <w:pPr>
        <w:widowControl w:val="0"/>
        <w:numPr>
          <w:ilvl w:val="0"/>
          <w:numId w:val="24"/>
        </w:numPr>
        <w:tabs>
          <w:tab w:val="left" w:pos="426"/>
          <w:tab w:val="left" w:pos="709"/>
        </w:tabs>
        <w:spacing w:after="0" w:line="240" w:lineRule="auto"/>
        <w:ind w:hanging="644"/>
        <w:contextualSpacing/>
        <w:jc w:val="both"/>
        <w:rPr>
          <w:rFonts w:ascii="Arial" w:hAnsi="Arial" w:cs="Arial"/>
          <w:sz w:val="20"/>
          <w:szCs w:val="20"/>
        </w:rPr>
      </w:pPr>
      <w:r w:rsidRPr="00F94A5C">
        <w:rPr>
          <w:rFonts w:ascii="Arial" w:hAnsi="Arial" w:cs="Arial"/>
          <w:sz w:val="20"/>
          <w:szCs w:val="20"/>
        </w:rPr>
        <w:t>С какою целью проводится аудит банковской деятельности?</w:t>
      </w:r>
    </w:p>
    <w:p w14:paraId="3D2DE8F6" w14:textId="77777777" w:rsidR="00153E6A" w:rsidRPr="00F94A5C" w:rsidRDefault="00153E6A" w:rsidP="00153E6A">
      <w:pPr>
        <w:rPr>
          <w:rFonts w:ascii="Arial" w:hAnsi="Arial" w:cs="Arial"/>
          <w:sz w:val="20"/>
          <w:szCs w:val="20"/>
        </w:rPr>
      </w:pPr>
    </w:p>
    <w:p w14:paraId="254F062D" w14:textId="77777777" w:rsidR="00153E6A" w:rsidRPr="00F94A5C" w:rsidRDefault="00153E6A" w:rsidP="00153E6A">
      <w:pPr>
        <w:widowControl w:val="0"/>
        <w:tabs>
          <w:tab w:val="left" w:pos="284"/>
          <w:tab w:val="left" w:pos="5387"/>
        </w:tabs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F94A5C">
        <w:rPr>
          <w:rFonts w:ascii="Arial" w:hAnsi="Arial" w:cs="Arial"/>
          <w:b/>
          <w:sz w:val="20"/>
          <w:szCs w:val="20"/>
        </w:rPr>
        <w:t>РЕШЕНИЕ к Заданию 1</w:t>
      </w:r>
      <w:r w:rsidRPr="00F94A5C">
        <w:rPr>
          <w:rFonts w:ascii="Arial" w:hAnsi="Arial" w:cs="Arial"/>
          <w:b/>
          <w:bCs/>
          <w:sz w:val="20"/>
          <w:szCs w:val="20"/>
        </w:rPr>
        <w:t>:</w:t>
      </w:r>
    </w:p>
    <w:p w14:paraId="5034C8BE" w14:textId="42831752" w:rsidR="00164744" w:rsidRPr="00164744" w:rsidRDefault="00164744" w:rsidP="00164744">
      <w:pPr>
        <w:pStyle w:val="a8"/>
        <w:keepNext/>
        <w:keepLines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4744">
        <w:rPr>
          <w:rFonts w:ascii="Arial" w:hAnsi="Arial" w:cs="Arial"/>
          <w:sz w:val="20"/>
          <w:szCs w:val="20"/>
        </w:rPr>
        <w:t>Высоколиквидные активы банка</w:t>
      </w:r>
    </w:p>
    <w:p w14:paraId="14060308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45AF13DC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4744">
        <w:rPr>
          <w:rFonts w:ascii="Arial" w:hAnsi="Arial" w:cs="Arial"/>
          <w:sz w:val="20"/>
          <w:szCs w:val="20"/>
        </w:rPr>
        <w:t>30+12+23+6+16+50+80+40=257 млрд тенге</w:t>
      </w:r>
    </w:p>
    <w:p w14:paraId="6899C379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6DECF004" w14:textId="4CDE7159" w:rsidR="00164744" w:rsidRPr="00164744" w:rsidRDefault="00164744" w:rsidP="00164744">
      <w:pPr>
        <w:pStyle w:val="a8"/>
        <w:keepNext/>
        <w:keepLines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4744">
        <w:rPr>
          <w:rFonts w:ascii="Arial" w:hAnsi="Arial" w:cs="Arial"/>
          <w:sz w:val="20"/>
          <w:szCs w:val="20"/>
        </w:rPr>
        <w:t>Рассчитаем коэффициенты срочной валютной ликвидности:</w:t>
      </w:r>
    </w:p>
    <w:p w14:paraId="35C0BB58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3DDFFC68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164744">
        <w:rPr>
          <w:rFonts w:ascii="Arial" w:hAnsi="Arial" w:cs="Arial"/>
          <w:sz w:val="20"/>
          <w:szCs w:val="20"/>
        </w:rPr>
        <w:t>к</w:t>
      </w:r>
      <w:proofErr w:type="gramEnd"/>
      <w:r w:rsidRPr="00164744">
        <w:rPr>
          <w:rFonts w:ascii="Arial" w:hAnsi="Arial" w:cs="Arial"/>
          <w:sz w:val="20"/>
          <w:szCs w:val="20"/>
        </w:rPr>
        <w:t>4-4=257/((130+70)*100%)=1,29</w:t>
      </w:r>
    </w:p>
    <w:p w14:paraId="54E2E8AA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20049528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164744">
        <w:rPr>
          <w:rFonts w:ascii="Arial" w:hAnsi="Arial" w:cs="Arial"/>
          <w:sz w:val="20"/>
          <w:szCs w:val="20"/>
        </w:rPr>
        <w:t>к</w:t>
      </w:r>
      <w:proofErr w:type="gramEnd"/>
      <w:r w:rsidRPr="00164744">
        <w:rPr>
          <w:rFonts w:ascii="Arial" w:hAnsi="Arial" w:cs="Arial"/>
          <w:sz w:val="20"/>
          <w:szCs w:val="20"/>
        </w:rPr>
        <w:t>4-5=(257+90)/((130+70+140+90)*90%)=0,9</w:t>
      </w:r>
    </w:p>
    <w:p w14:paraId="6ADAD960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68D21A67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164744">
        <w:rPr>
          <w:rFonts w:ascii="Arial" w:hAnsi="Arial" w:cs="Arial"/>
          <w:sz w:val="20"/>
          <w:szCs w:val="20"/>
        </w:rPr>
        <w:t>к</w:t>
      </w:r>
      <w:proofErr w:type="gramEnd"/>
      <w:r w:rsidRPr="00164744">
        <w:rPr>
          <w:rFonts w:ascii="Arial" w:hAnsi="Arial" w:cs="Arial"/>
          <w:sz w:val="20"/>
          <w:szCs w:val="20"/>
        </w:rPr>
        <w:t>4-6=(257+90+120)/((130+70+140+90+190+100)*80%)=0,81</w:t>
      </w:r>
    </w:p>
    <w:p w14:paraId="5F4BDC39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7C4C6BBE" w14:textId="6D7CEB24" w:rsidR="00164744" w:rsidRPr="00164744" w:rsidRDefault="00164744" w:rsidP="00164744">
      <w:pPr>
        <w:pStyle w:val="a8"/>
        <w:keepNext/>
        <w:keepLines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3" w:name="_GoBack"/>
      <w:bookmarkEnd w:id="13"/>
      <w:r w:rsidRPr="00164744">
        <w:rPr>
          <w:rFonts w:ascii="Arial" w:hAnsi="Arial" w:cs="Arial"/>
          <w:sz w:val="20"/>
          <w:szCs w:val="20"/>
        </w:rPr>
        <w:t>Фактическое значение коэффициента срочной валютной ликвидности к4-4 (1,29) больше нормативного минимального значения, равного 1. Норматив выполняется.</w:t>
      </w:r>
    </w:p>
    <w:p w14:paraId="1ACE4D97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4744">
        <w:rPr>
          <w:rFonts w:ascii="Arial" w:hAnsi="Arial" w:cs="Arial"/>
          <w:sz w:val="20"/>
          <w:szCs w:val="20"/>
        </w:rPr>
        <w:t>Фактическое значение коэффициента срочной валютной ликвидности к4-5 (0,90) равно нормативному минимальному значению. Норматив выполняется.</w:t>
      </w:r>
    </w:p>
    <w:p w14:paraId="77834D2E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4744">
        <w:rPr>
          <w:rFonts w:ascii="Arial" w:hAnsi="Arial" w:cs="Arial"/>
          <w:sz w:val="20"/>
          <w:szCs w:val="20"/>
        </w:rPr>
        <w:t>Фактическое значение коэффициента срочной валютной ликвидности к4-6 (0,81) больше нормативного минимального значения, равного 0,8. Норматив выполняется.</w:t>
      </w:r>
    </w:p>
    <w:p w14:paraId="0334C7D0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AE231D5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4744">
        <w:rPr>
          <w:rFonts w:ascii="Arial" w:hAnsi="Arial" w:cs="Arial"/>
          <w:b/>
          <w:sz w:val="20"/>
          <w:szCs w:val="20"/>
        </w:rPr>
        <w:t>ОТВЕТ к Заданию 2</w:t>
      </w:r>
      <w:r w:rsidRPr="00164744">
        <w:rPr>
          <w:rFonts w:ascii="Arial" w:hAnsi="Arial" w:cs="Arial"/>
          <w:sz w:val="20"/>
          <w:szCs w:val="20"/>
        </w:rPr>
        <w:t>:</w:t>
      </w:r>
    </w:p>
    <w:p w14:paraId="729E85DB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4744">
        <w:rPr>
          <w:rFonts w:ascii="Arial" w:hAnsi="Arial" w:cs="Arial"/>
          <w:sz w:val="20"/>
          <w:szCs w:val="20"/>
        </w:rPr>
        <w:t>Косвенное владение (голосование) акциями банка - возможность определять решения банка, крупного участника банка, банковского холдинга или лиц, совместно являющихся крупным участником банка, банковским холдингом, через владение акциями (долями участия в уставном капитале) юридических лиц.</w:t>
      </w:r>
    </w:p>
    <w:p w14:paraId="46820C5B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0620EB2F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64744">
        <w:rPr>
          <w:rFonts w:ascii="Arial" w:hAnsi="Arial" w:cs="Arial"/>
          <w:b/>
          <w:sz w:val="20"/>
          <w:szCs w:val="20"/>
        </w:rPr>
        <w:t>ОТВЕТ к Заданию 3:</w:t>
      </w:r>
    </w:p>
    <w:p w14:paraId="37EB21AC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4744">
        <w:rPr>
          <w:rFonts w:ascii="Arial" w:hAnsi="Arial" w:cs="Arial"/>
          <w:sz w:val="20"/>
          <w:szCs w:val="20"/>
        </w:rPr>
        <w:t>Аудит банков проводится с целью установления:</w:t>
      </w:r>
    </w:p>
    <w:p w14:paraId="527794C8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164744">
        <w:rPr>
          <w:rFonts w:ascii="Arial" w:hAnsi="Arial" w:cs="Arial"/>
          <w:sz w:val="20"/>
          <w:szCs w:val="20"/>
        </w:rPr>
        <w:t>своевременности</w:t>
      </w:r>
      <w:proofErr w:type="gramEnd"/>
      <w:r w:rsidRPr="00164744">
        <w:rPr>
          <w:rFonts w:ascii="Arial" w:hAnsi="Arial" w:cs="Arial"/>
          <w:sz w:val="20"/>
          <w:szCs w:val="20"/>
        </w:rPr>
        <w:t>, полноты и точности отражения проведенных банковских операций в учете и отчетности;</w:t>
      </w:r>
    </w:p>
    <w:p w14:paraId="50939991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164744">
        <w:rPr>
          <w:rFonts w:ascii="Arial" w:hAnsi="Arial" w:cs="Arial"/>
          <w:sz w:val="20"/>
          <w:szCs w:val="20"/>
        </w:rPr>
        <w:t>соответствия</w:t>
      </w:r>
      <w:proofErr w:type="gramEnd"/>
      <w:r w:rsidRPr="00164744">
        <w:rPr>
          <w:rFonts w:ascii="Arial" w:hAnsi="Arial" w:cs="Arial"/>
          <w:sz w:val="20"/>
          <w:szCs w:val="20"/>
        </w:rPr>
        <w:t xml:space="preserve"> проведенных банковских операций требованиям законодательства Республики Казахстан;</w:t>
      </w:r>
    </w:p>
    <w:p w14:paraId="49773282" w14:textId="77777777" w:rsidR="00164744" w:rsidRPr="00164744" w:rsidRDefault="00164744" w:rsidP="00164744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164744">
        <w:rPr>
          <w:rFonts w:ascii="Arial" w:hAnsi="Arial" w:cs="Arial"/>
          <w:sz w:val="20"/>
          <w:szCs w:val="20"/>
        </w:rPr>
        <w:t>соответствия</w:t>
      </w:r>
      <w:proofErr w:type="gramEnd"/>
      <w:r w:rsidRPr="00164744">
        <w:rPr>
          <w:rFonts w:ascii="Arial" w:hAnsi="Arial" w:cs="Arial"/>
          <w:sz w:val="20"/>
          <w:szCs w:val="20"/>
        </w:rPr>
        <w:t xml:space="preserve"> проведенных банковских операций общим условиям их проведения, а также соответствия порядка проведения банковских операций внутренним правилам банка.</w:t>
      </w:r>
    </w:p>
    <w:p w14:paraId="604F5477" w14:textId="77777777" w:rsidR="00EC25C1" w:rsidRPr="004E7C77" w:rsidRDefault="00EC25C1" w:rsidP="00153E6A">
      <w:pPr>
        <w:keepNext/>
        <w:keepLines/>
        <w:spacing w:after="0" w:line="240" w:lineRule="auto"/>
        <w:ind w:left="284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bookmarkEnd w:id="0"/>
    <w:sectPr w:rsidR="00EC25C1" w:rsidRPr="004E7C77" w:rsidSect="00727EB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7BE9C" w14:textId="77777777" w:rsidR="00727EB4" w:rsidRDefault="00727EB4">
      <w:pPr>
        <w:spacing w:after="0" w:line="240" w:lineRule="auto"/>
      </w:pPr>
      <w:r>
        <w:separator/>
      </w:r>
    </w:p>
  </w:endnote>
  <w:endnote w:type="continuationSeparator" w:id="0">
    <w:p w14:paraId="65B96BE2" w14:textId="77777777" w:rsidR="00727EB4" w:rsidRDefault="0072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50029"/>
      <w:docPartObj>
        <w:docPartGallery w:val="Page Numbers (Bottom of Page)"/>
        <w:docPartUnique/>
      </w:docPartObj>
    </w:sdtPr>
    <w:sdtEndPr/>
    <w:sdtContent>
      <w:p w14:paraId="17A7D2BF" w14:textId="77777777" w:rsidR="00727EB4" w:rsidRDefault="00727EB4" w:rsidP="00727E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50027"/>
      <w:docPartObj>
        <w:docPartGallery w:val="Page Numbers (Bottom of Page)"/>
        <w:docPartUnique/>
      </w:docPartObj>
    </w:sdtPr>
    <w:sdtEndPr/>
    <w:sdtContent>
      <w:p w14:paraId="453598E9" w14:textId="77777777" w:rsidR="00727EB4" w:rsidRDefault="00727EB4" w:rsidP="00727E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74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0F9F4" w14:textId="77777777" w:rsidR="00727EB4" w:rsidRDefault="00727EB4">
      <w:pPr>
        <w:spacing w:after="0" w:line="240" w:lineRule="auto"/>
      </w:pPr>
      <w:r>
        <w:separator/>
      </w:r>
    </w:p>
  </w:footnote>
  <w:footnote w:type="continuationSeparator" w:id="0">
    <w:p w14:paraId="60F028D1" w14:textId="77777777" w:rsidR="00727EB4" w:rsidRDefault="0072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2134E" w14:textId="77777777" w:rsidR="00727EB4" w:rsidRDefault="00727EB4" w:rsidP="00727EB4">
    <w:pPr>
      <w:pStyle w:val="a3"/>
      <w:tabs>
        <w:tab w:val="clear" w:pos="4677"/>
        <w:tab w:val="clear" w:pos="9355"/>
        <w:tab w:val="left" w:pos="4230"/>
        <w:tab w:val="left" w:pos="8595"/>
      </w:tabs>
    </w:pPr>
    <w:r>
      <w:tab/>
    </w:r>
    <w:r>
      <w:tab/>
    </w:r>
  </w:p>
  <w:p w14:paraId="22AB4ABD" w14:textId="77777777" w:rsidR="00727EB4" w:rsidRDefault="00727EB4" w:rsidP="00727EB4">
    <w:pPr>
      <w:pStyle w:val="a3"/>
      <w:tabs>
        <w:tab w:val="clear" w:pos="4677"/>
        <w:tab w:val="clear" w:pos="9355"/>
        <w:tab w:val="left" w:pos="4230"/>
        <w:tab w:val="left" w:pos="859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pPr w:leftFromText="180" w:rightFromText="180" w:vertAnchor="text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40"/>
      <w:gridCol w:w="340"/>
      <w:gridCol w:w="340"/>
      <w:gridCol w:w="340"/>
    </w:tblGrid>
    <w:tr w:rsidR="00727EB4" w14:paraId="4C98004B" w14:textId="77777777" w:rsidTr="00727EB4">
      <w:trPr>
        <w:trHeight w:val="340"/>
      </w:trPr>
      <w:tc>
        <w:tcPr>
          <w:tcW w:w="340" w:type="dxa"/>
        </w:tcPr>
        <w:p w14:paraId="7777704B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3C1BE176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14A53B38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21DD9489" w14:textId="77777777" w:rsidR="00727EB4" w:rsidRDefault="00727EB4" w:rsidP="00727EB4">
          <w:pPr>
            <w:pStyle w:val="a3"/>
          </w:pPr>
        </w:p>
      </w:tc>
    </w:tr>
  </w:tbl>
  <w:p w14:paraId="7E5023BF" w14:textId="77777777" w:rsidR="00727EB4" w:rsidRDefault="00727EB4" w:rsidP="00727EB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6217"/>
    <w:multiLevelType w:val="hybridMultilevel"/>
    <w:tmpl w:val="C3901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168D"/>
    <w:multiLevelType w:val="hybridMultilevel"/>
    <w:tmpl w:val="98ACA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66220E"/>
    <w:multiLevelType w:val="hybridMultilevel"/>
    <w:tmpl w:val="475A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80E35"/>
    <w:multiLevelType w:val="hybridMultilevel"/>
    <w:tmpl w:val="617E76C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0AE93035"/>
    <w:multiLevelType w:val="hybridMultilevel"/>
    <w:tmpl w:val="5ED6C3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BAA210D"/>
    <w:multiLevelType w:val="hybridMultilevel"/>
    <w:tmpl w:val="9FC2741E"/>
    <w:lvl w:ilvl="0" w:tplc="10DE84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C8A1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67EF7"/>
    <w:multiLevelType w:val="hybridMultilevel"/>
    <w:tmpl w:val="24A2DB66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303031"/>
    <w:multiLevelType w:val="hybridMultilevel"/>
    <w:tmpl w:val="11EE3236"/>
    <w:lvl w:ilvl="0" w:tplc="7990E978">
      <w:start w:val="1"/>
      <w:numFmt w:val="russianLow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857657"/>
    <w:multiLevelType w:val="hybridMultilevel"/>
    <w:tmpl w:val="4F70CDA4"/>
    <w:lvl w:ilvl="0" w:tplc="7990E978">
      <w:start w:val="1"/>
      <w:numFmt w:val="russianLow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53044E"/>
    <w:multiLevelType w:val="hybridMultilevel"/>
    <w:tmpl w:val="B12427A4"/>
    <w:lvl w:ilvl="0" w:tplc="10DE84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07143"/>
    <w:multiLevelType w:val="hybridMultilevel"/>
    <w:tmpl w:val="AA96DA8C"/>
    <w:lvl w:ilvl="0" w:tplc="27184ACA">
      <w:start w:val="1"/>
      <w:numFmt w:val="russianLow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B103F"/>
    <w:multiLevelType w:val="hybridMultilevel"/>
    <w:tmpl w:val="05169CBC"/>
    <w:lvl w:ilvl="0" w:tplc="7990E97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9144F"/>
    <w:multiLevelType w:val="hybridMultilevel"/>
    <w:tmpl w:val="937EEF3A"/>
    <w:lvl w:ilvl="0" w:tplc="7990E978">
      <w:start w:val="1"/>
      <w:numFmt w:val="russianLow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ED5729"/>
    <w:multiLevelType w:val="hybridMultilevel"/>
    <w:tmpl w:val="031ED288"/>
    <w:lvl w:ilvl="0" w:tplc="939EB83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154079"/>
    <w:multiLevelType w:val="hybridMultilevel"/>
    <w:tmpl w:val="298C2416"/>
    <w:lvl w:ilvl="0" w:tplc="7990E97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06141"/>
    <w:multiLevelType w:val="hybridMultilevel"/>
    <w:tmpl w:val="4DDEB548"/>
    <w:lvl w:ilvl="0" w:tplc="FA10D280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D323AA"/>
    <w:multiLevelType w:val="hybridMultilevel"/>
    <w:tmpl w:val="DB3076BE"/>
    <w:lvl w:ilvl="0" w:tplc="939EB836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9216B4"/>
    <w:multiLevelType w:val="hybridMultilevel"/>
    <w:tmpl w:val="370E892E"/>
    <w:lvl w:ilvl="0" w:tplc="27184ACA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81671C"/>
    <w:multiLevelType w:val="hybridMultilevel"/>
    <w:tmpl w:val="B83E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2594E"/>
    <w:multiLevelType w:val="hybridMultilevel"/>
    <w:tmpl w:val="BAE466D8"/>
    <w:lvl w:ilvl="0" w:tplc="B46ADF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17978AE"/>
    <w:multiLevelType w:val="hybridMultilevel"/>
    <w:tmpl w:val="E7EE3586"/>
    <w:lvl w:ilvl="0" w:tplc="7990E978">
      <w:start w:val="1"/>
      <w:numFmt w:val="russianLow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E011DB"/>
    <w:multiLevelType w:val="hybridMultilevel"/>
    <w:tmpl w:val="ACDC02F4"/>
    <w:lvl w:ilvl="0" w:tplc="939EB836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7E55954"/>
    <w:multiLevelType w:val="hybridMultilevel"/>
    <w:tmpl w:val="83802506"/>
    <w:lvl w:ilvl="0" w:tplc="7990E978">
      <w:start w:val="1"/>
      <w:numFmt w:val="russianLower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B263BB6"/>
    <w:multiLevelType w:val="hybridMultilevel"/>
    <w:tmpl w:val="0E145314"/>
    <w:lvl w:ilvl="0" w:tplc="7990E97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97C92"/>
    <w:multiLevelType w:val="hybridMultilevel"/>
    <w:tmpl w:val="6058AC52"/>
    <w:lvl w:ilvl="0" w:tplc="7990E978">
      <w:start w:val="1"/>
      <w:numFmt w:val="russianLow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3D2DD5"/>
    <w:multiLevelType w:val="hybridMultilevel"/>
    <w:tmpl w:val="F920C38C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9D6791"/>
    <w:multiLevelType w:val="hybridMultilevel"/>
    <w:tmpl w:val="F16A2EF4"/>
    <w:lvl w:ilvl="0" w:tplc="7990E97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F47A5"/>
    <w:multiLevelType w:val="hybridMultilevel"/>
    <w:tmpl w:val="925C7E20"/>
    <w:lvl w:ilvl="0" w:tplc="939EB8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AE4108"/>
    <w:multiLevelType w:val="hybridMultilevel"/>
    <w:tmpl w:val="1040E47C"/>
    <w:lvl w:ilvl="0" w:tplc="7990E97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4191F"/>
    <w:multiLevelType w:val="hybridMultilevel"/>
    <w:tmpl w:val="E9EC889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0">
    <w:nsid w:val="758D698B"/>
    <w:multiLevelType w:val="hybridMultilevel"/>
    <w:tmpl w:val="9D6E314A"/>
    <w:lvl w:ilvl="0" w:tplc="7990E97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E12B2"/>
    <w:multiLevelType w:val="hybridMultilevel"/>
    <w:tmpl w:val="CD9C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650DB1"/>
    <w:multiLevelType w:val="hybridMultilevel"/>
    <w:tmpl w:val="C0CA79DC"/>
    <w:lvl w:ilvl="0" w:tplc="7990E97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11DB3"/>
    <w:multiLevelType w:val="hybridMultilevel"/>
    <w:tmpl w:val="B36A59EA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12"/>
  </w:num>
  <w:num w:numId="5">
    <w:abstractNumId w:val="30"/>
  </w:num>
  <w:num w:numId="6">
    <w:abstractNumId w:val="7"/>
  </w:num>
  <w:num w:numId="7">
    <w:abstractNumId w:val="26"/>
  </w:num>
  <w:num w:numId="8">
    <w:abstractNumId w:val="28"/>
  </w:num>
  <w:num w:numId="9">
    <w:abstractNumId w:val="32"/>
  </w:num>
  <w:num w:numId="10">
    <w:abstractNumId w:val="22"/>
  </w:num>
  <w:num w:numId="11">
    <w:abstractNumId w:val="10"/>
  </w:num>
  <w:num w:numId="12">
    <w:abstractNumId w:val="20"/>
  </w:num>
  <w:num w:numId="13">
    <w:abstractNumId w:val="24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0"/>
  </w:num>
  <w:num w:numId="19">
    <w:abstractNumId w:val="2"/>
  </w:num>
  <w:num w:numId="20">
    <w:abstractNumId w:val="18"/>
  </w:num>
  <w:num w:numId="21">
    <w:abstractNumId w:val="31"/>
  </w:num>
  <w:num w:numId="22">
    <w:abstractNumId w:val="25"/>
  </w:num>
  <w:num w:numId="23">
    <w:abstractNumId w:val="33"/>
  </w:num>
  <w:num w:numId="24">
    <w:abstractNumId w:val="6"/>
  </w:num>
  <w:num w:numId="25">
    <w:abstractNumId w:val="3"/>
  </w:num>
  <w:num w:numId="26">
    <w:abstractNumId w:val="4"/>
  </w:num>
  <w:num w:numId="27">
    <w:abstractNumId w:val="29"/>
  </w:num>
  <w:num w:numId="28">
    <w:abstractNumId w:val="1"/>
  </w:num>
  <w:num w:numId="29">
    <w:abstractNumId w:val="27"/>
  </w:num>
  <w:num w:numId="30">
    <w:abstractNumId w:val="21"/>
  </w:num>
  <w:num w:numId="31">
    <w:abstractNumId w:val="15"/>
  </w:num>
  <w:num w:numId="32">
    <w:abstractNumId w:val="16"/>
  </w:num>
  <w:num w:numId="33">
    <w:abstractNumId w:val="13"/>
  </w:num>
  <w:num w:numId="34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68"/>
    <w:rsid w:val="000C6241"/>
    <w:rsid w:val="000D6261"/>
    <w:rsid w:val="000F5EEA"/>
    <w:rsid w:val="00153E6A"/>
    <w:rsid w:val="00164744"/>
    <w:rsid w:val="0020724C"/>
    <w:rsid w:val="002D76E2"/>
    <w:rsid w:val="003B320D"/>
    <w:rsid w:val="004055DB"/>
    <w:rsid w:val="004E7C77"/>
    <w:rsid w:val="005756E4"/>
    <w:rsid w:val="00606715"/>
    <w:rsid w:val="0063234E"/>
    <w:rsid w:val="00652221"/>
    <w:rsid w:val="00665817"/>
    <w:rsid w:val="006B0130"/>
    <w:rsid w:val="00700C68"/>
    <w:rsid w:val="00727EB4"/>
    <w:rsid w:val="00751015"/>
    <w:rsid w:val="007E5080"/>
    <w:rsid w:val="00841BC0"/>
    <w:rsid w:val="009C12CE"/>
    <w:rsid w:val="009F5AFA"/>
    <w:rsid w:val="00A675BA"/>
    <w:rsid w:val="00AD7F40"/>
    <w:rsid w:val="00B31724"/>
    <w:rsid w:val="00C02474"/>
    <w:rsid w:val="00C10847"/>
    <w:rsid w:val="00C82EF5"/>
    <w:rsid w:val="00D26895"/>
    <w:rsid w:val="00D41B6E"/>
    <w:rsid w:val="00DB30D1"/>
    <w:rsid w:val="00E24FC3"/>
    <w:rsid w:val="00E653ED"/>
    <w:rsid w:val="00E81972"/>
    <w:rsid w:val="00E87588"/>
    <w:rsid w:val="00E97032"/>
    <w:rsid w:val="00EC25C1"/>
    <w:rsid w:val="00EC6317"/>
    <w:rsid w:val="00EE2526"/>
    <w:rsid w:val="00F4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DE81"/>
  <w15:chartTrackingRefBased/>
  <w15:docId w15:val="{BDD2A7FF-9835-482A-8D9B-28CE4A4F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0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2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3E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B320D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1015"/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751015"/>
    <w:pPr>
      <w:spacing w:after="0" w:line="240" w:lineRule="auto"/>
    </w:pPr>
    <w:rPr>
      <w:b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015"/>
  </w:style>
  <w:style w:type="paragraph" w:styleId="a8">
    <w:name w:val="List Paragraph"/>
    <w:basedOn w:val="a"/>
    <w:link w:val="a9"/>
    <w:uiPriority w:val="34"/>
    <w:qFormat/>
    <w:rsid w:val="00C024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3B320D"/>
    <w:rPr>
      <w:rFonts w:ascii="Cambria" w:eastAsia="Times New Roman" w:hAnsi="Cambria" w:cs="Times New Roman"/>
      <w:b/>
      <w:sz w:val="26"/>
      <w:szCs w:val="20"/>
      <w:lang w:val="x-none"/>
    </w:rPr>
  </w:style>
  <w:style w:type="paragraph" w:styleId="21">
    <w:name w:val="Body Text Indent 2"/>
    <w:basedOn w:val="a"/>
    <w:link w:val="22"/>
    <w:uiPriority w:val="99"/>
    <w:rsid w:val="003B320D"/>
    <w:pPr>
      <w:spacing w:after="0" w:line="240" w:lineRule="auto"/>
      <w:ind w:left="3600" w:hanging="2160"/>
    </w:pPr>
    <w:rPr>
      <w:rFonts w:ascii="Times New Roman" w:hAnsi="Times New Roman"/>
      <w:sz w:val="24"/>
      <w:szCs w:val="20"/>
      <w:lang w:val="en-GB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B320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IASBPrinciple">
    <w:name w:val="IASB Principle"/>
    <w:basedOn w:val="a"/>
    <w:uiPriority w:val="99"/>
    <w:rsid w:val="003B320D"/>
    <w:pPr>
      <w:spacing w:before="100" w:after="100" w:line="240" w:lineRule="auto"/>
      <w:jc w:val="both"/>
    </w:pPr>
    <w:rPr>
      <w:rFonts w:ascii="Times New Roman" w:hAnsi="Times New Roman"/>
      <w:b/>
      <w:bCs/>
      <w:sz w:val="19"/>
      <w:szCs w:val="19"/>
      <w:lang w:val="en-US" w:eastAsia="ru-RU"/>
    </w:rPr>
  </w:style>
  <w:style w:type="paragraph" w:customStyle="1" w:styleId="11">
    <w:name w:val="Абзац списка1"/>
    <w:basedOn w:val="a"/>
    <w:uiPriority w:val="99"/>
    <w:rsid w:val="003B320D"/>
    <w:pPr>
      <w:ind w:left="720"/>
    </w:pPr>
  </w:style>
  <w:style w:type="paragraph" w:customStyle="1" w:styleId="Default">
    <w:name w:val="Default"/>
    <w:uiPriority w:val="99"/>
    <w:rsid w:val="003B3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Абзац списка3"/>
    <w:basedOn w:val="a"/>
    <w:rsid w:val="003B320D"/>
    <w:pPr>
      <w:ind w:left="720"/>
      <w:contextualSpacing/>
    </w:pPr>
  </w:style>
  <w:style w:type="paragraph" w:customStyle="1" w:styleId="12">
    <w:name w:val="Без интервала1"/>
    <w:link w:val="NoSpacingChar"/>
    <w:rsid w:val="003B320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SpacingChar">
    <w:name w:val="No Spacing Char"/>
    <w:link w:val="12"/>
    <w:locked/>
    <w:rsid w:val="003B320D"/>
    <w:rPr>
      <w:rFonts w:ascii="Calibri" w:eastAsia="Times New Roman" w:hAnsi="Calibri" w:cs="Times New Roman"/>
      <w:sz w:val="20"/>
      <w:szCs w:val="20"/>
      <w:lang w:val="en-US"/>
    </w:rPr>
  </w:style>
  <w:style w:type="paragraph" w:styleId="aa">
    <w:name w:val="No Spacing"/>
    <w:link w:val="ab"/>
    <w:uiPriority w:val="99"/>
    <w:qFormat/>
    <w:rsid w:val="003B320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b">
    <w:name w:val="Без интервала Знак"/>
    <w:link w:val="aa"/>
    <w:uiPriority w:val="99"/>
    <w:locked/>
    <w:rsid w:val="003B320D"/>
    <w:rPr>
      <w:rFonts w:ascii="Calibri" w:eastAsia="Times New Roman" w:hAnsi="Calibri" w:cs="Times New Roman"/>
      <w:szCs w:val="20"/>
    </w:rPr>
  </w:style>
  <w:style w:type="character" w:customStyle="1" w:styleId="a9">
    <w:name w:val="Абзац списка Знак"/>
    <w:link w:val="a8"/>
    <w:uiPriority w:val="34"/>
    <w:locked/>
    <w:rsid w:val="00C82EF5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E2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3">
    <w:name w:val="Обычный (веб)1"/>
    <w:basedOn w:val="a"/>
    <w:uiPriority w:val="99"/>
    <w:unhideWhenUsed/>
    <w:rsid w:val="00F4434A"/>
    <w:pPr>
      <w:keepNext/>
      <w:keepLines/>
      <w:spacing w:before="100" w:beforeAutospacing="1" w:after="100" w:afterAutospacing="1" w:line="240" w:lineRule="auto"/>
      <w:jc w:val="both"/>
    </w:pPr>
    <w:rPr>
      <w:rFonts w:ascii="Arial" w:hAnsi="Arial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3E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4">
    <w:name w:val="Обычный1"/>
    <w:rsid w:val="00153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53E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61788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231775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Zhamkor Sovet</dc:creator>
  <cp:keywords/>
  <dc:description/>
  <cp:lastModifiedBy>Admin</cp:lastModifiedBy>
  <cp:revision>3</cp:revision>
  <dcterms:created xsi:type="dcterms:W3CDTF">2023-11-20T08:45:00Z</dcterms:created>
  <dcterms:modified xsi:type="dcterms:W3CDTF">2023-12-04T04:32:00Z</dcterms:modified>
</cp:coreProperties>
</file>